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outlineLvl w:val="1"/>
        <w:rPr>
          <w:b/>
          <w:bCs/>
          <w:sz w:val="30"/>
          <w:szCs w:val="30"/>
        </w:rPr>
      </w:pPr>
      <w:r>
        <w:rPr>
          <w:rFonts w:hint="eastAsia" w:ascii="仿宋" w:hAnsi="仿宋" w:eastAsia="仿宋" w:cs="仿宋"/>
          <w:b/>
          <w:bCs/>
          <w:color w:val="000000" w:themeColor="text1"/>
          <w:sz w:val="30"/>
          <w:szCs w:val="30"/>
        </w:rPr>
        <w:t>跨越6000公里的“重逢”</w:t>
      </w: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hint="eastAsia" w:ascii="仿宋" w:hAnsi="仿宋" w:eastAsia="仿宋"/>
          <w:color w:val="000000" w:themeColor="text1"/>
          <w:sz w:val="24"/>
          <w:szCs w:val="24"/>
        </w:rPr>
        <w:t>王帮凤是南京一位资深的观鸟爱好者，近十年的观鸟经验让她能够轻松认出上百种鸟类。然而今年4月，一只被救护后放归自然的黑鸢勾起了王帮凤强烈的好奇心。为了更好地了解它，王帮凤隔三差五便前往它曾经出现过的地方，一等就是几小时，“潜洲、三汊河、紫金山等地是黑鸢的栖息地，所以只要我有空就想过来碰碰运气，找寻它的身影……”为了方便随时观测，一副望远镜、一双运动鞋便是她每天外出的必要装备。12月12日，王帮凤再次来到紫金山，试图寻找它的影子。</w:t>
      </w:r>
    </w:p>
    <w:p>
      <w:pPr>
        <w:outlineLvl w:val="1"/>
        <w:rPr>
          <w:rFonts w:ascii="仿宋" w:hAnsi="仿宋" w:eastAsia="仿宋" w:cs="仿宋"/>
          <w:b/>
          <w:bCs/>
          <w:sz w:val="24"/>
          <w:szCs w:val="24"/>
        </w:rPr>
      </w:pPr>
      <w:r>
        <w:rPr>
          <w:b/>
          <w:bCs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1350645</wp:posOffset>
            </wp:positionH>
            <wp:positionV relativeFrom="paragraph">
              <wp:posOffset>142875</wp:posOffset>
            </wp:positionV>
            <wp:extent cx="3132455" cy="1760855"/>
            <wp:effectExtent l="0" t="0" r="10795" b="10795"/>
            <wp:wrapTight wrapText="bothSides">
              <wp:wrapPolygon>
                <wp:start x="0" y="0"/>
                <wp:lineTo x="0" y="21265"/>
                <wp:lineTo x="21412" y="21265"/>
                <wp:lineTo x="21412" y="0"/>
                <wp:lineTo x="0" y="0"/>
              </wp:wrapPolygon>
            </wp:wrapTight>
            <wp:docPr id="14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 descr="IMG_256"/>
                    <pic:cNvPicPr>
                      <a:picLocks noChangeAspect="1"/>
                    </pic:cNvPicPr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2455" cy="17608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outlineLvl w:val="1"/>
        <w:rPr>
          <w:rFonts w:ascii="仿宋" w:hAnsi="仿宋" w:eastAsia="仿宋" w:cs="仿宋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  <w:r>
        <w:rPr>
          <w:rFonts w:hint="eastAsia" w:ascii="仿宋" w:hAnsi="仿宋" w:eastAsia="仿宋"/>
          <w:color w:val="000000" w:themeColor="text1"/>
          <w:sz w:val="18"/>
          <w:szCs w:val="18"/>
        </w:rPr>
        <w:t>12月12日，王帮凤在紫金山寻找黑鸢的踪影。记者王双达 摄</w:t>
      </w:r>
    </w:p>
    <w:p>
      <w:pPr>
        <w:spacing w:line="260" w:lineRule="exact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这只黑鸢有什么特别之处？它与南京又有着怎样的故事呢？这还得从今年3月说起。</w:t>
      </w:r>
    </w:p>
    <w:p>
      <w:pPr>
        <w:spacing w:line="260" w:lineRule="exact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jc w:val="center"/>
        <w:outlineLvl w:val="1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救助，连接一座城与一只鸟</w:t>
      </w:r>
    </w:p>
    <w:p>
      <w:pPr>
        <w:spacing w:line="260" w:lineRule="exact"/>
        <w:jc w:val="center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时间：2023年3月13日</w:t>
      </w:r>
    </w:p>
    <w:p>
      <w:pPr>
        <w:spacing w:line="260" w:lineRule="exact"/>
        <w:jc w:val="center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至2023年4月24日</w:t>
      </w:r>
    </w:p>
    <w:p>
      <w:pPr>
        <w:spacing w:line="260" w:lineRule="exact"/>
        <w:jc w:val="center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地点：南京市红山森林动物园</w:t>
      </w:r>
    </w:p>
    <w:p>
      <w:pPr>
        <w:spacing w:line="260" w:lineRule="exact"/>
        <w:jc w:val="center"/>
        <w:rPr>
          <w:b/>
          <w:bCs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野生动物收容救护中心</w:t>
      </w: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2023年3月13日，家住八卦洲的南京市民刘先生在长江边散步时，偶然发现一只坠江的老鹰，根据它的状态，刘先生判断应该已经被困多日，随即张先生便将这只老鹰送往派出所寻求帮助。经过查询得知，这只老鹰的学名叫做黑鸢，是国家二级保护动物。</w:t>
      </w: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3月的南京虽然已经进入春天，但最低气温仍然只有个位数。派出所的民警将这只虚弱的黑鸢小心翼翼地放进纸箱保暖，并送往南京市红山森林动物园野生动物收容救护中心。救护中心的饲养员凌辉接过来一看，发现它是一只落单的未成年黑鸢，蜷缩在纸箱中显得十分虚弱，这让凌辉和救护中心的同事们非常揪心。在对黑鸢进行全身检查后，发现它并无外伤，凌辉长舒一口气，“我们推测应该是飞行能力较弱，导致体力不支才落水的。”</w:t>
      </w:r>
    </w:p>
    <w:p>
      <w:pPr>
        <w:outlineLvl w:val="1"/>
        <w:rPr>
          <w:b/>
          <w:bCs/>
        </w:rPr>
      </w:pPr>
      <w:r>
        <w:rPr>
          <w:b/>
          <w:bCs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1479550</wp:posOffset>
            </wp:positionH>
            <wp:positionV relativeFrom="paragraph">
              <wp:posOffset>155575</wp:posOffset>
            </wp:positionV>
            <wp:extent cx="2482215" cy="1393825"/>
            <wp:effectExtent l="0" t="0" r="13335" b="15875"/>
            <wp:wrapTight wrapText="bothSides">
              <wp:wrapPolygon>
                <wp:start x="0" y="0"/>
                <wp:lineTo x="0" y="21256"/>
                <wp:lineTo x="21384" y="21256"/>
                <wp:lineTo x="21384" y="0"/>
                <wp:lineTo x="0" y="0"/>
              </wp:wrapPolygon>
            </wp:wrapTight>
            <wp:docPr id="18" name="图片 14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4" descr="IMG_258"/>
                    <pic:cNvPicPr>
                      <a:picLocks noChangeAspect="1"/>
                    </pic:cNvPicPr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82215" cy="1393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  <w:r>
        <w:rPr>
          <w:rFonts w:ascii="仿宋" w:hAnsi="仿宋" w:eastAsia="仿宋"/>
          <w:color w:val="000000" w:themeColor="text1"/>
          <w:sz w:val="18"/>
          <w:szCs w:val="18"/>
        </w:rPr>
        <w:t>被救助的黑鸢。南京市红山森林动物园野生动物收容救护中心饲养员凌辉 摄</w:t>
      </w: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黑鸢主要以小鸟、鼠类、蛇等动物为食。在救护中心，细心的凌辉每天都会按时给这只黑鸢准备小白鼠。他说，为了让这只黑鸢恢复健康，他不仅需要每天定时投喂，还需要对它进行飞行康复训练。</w:t>
      </w:r>
    </w:p>
    <w:p>
      <w:pPr>
        <w:outlineLvl w:val="1"/>
        <w:rPr>
          <w:b/>
          <w:bCs/>
        </w:rPr>
      </w:pPr>
      <w:r>
        <w:rPr>
          <w:b/>
          <w:bCs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1531620</wp:posOffset>
            </wp:positionH>
            <wp:positionV relativeFrom="paragraph">
              <wp:posOffset>120650</wp:posOffset>
            </wp:positionV>
            <wp:extent cx="2635885" cy="1296035"/>
            <wp:effectExtent l="0" t="0" r="12065" b="18415"/>
            <wp:wrapTight wrapText="bothSides">
              <wp:wrapPolygon>
                <wp:start x="0" y="0"/>
                <wp:lineTo x="0" y="21272"/>
                <wp:lineTo x="21387" y="21272"/>
                <wp:lineTo x="21387" y="0"/>
                <wp:lineTo x="0" y="0"/>
              </wp:wrapPolygon>
            </wp:wrapTight>
            <wp:docPr id="16" name="图片 15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5" descr="IMG_259"/>
                    <pic:cNvPicPr>
                      <a:picLocks noChangeAspect="1"/>
                    </pic:cNvPicPr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35885" cy="1296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  <w:r>
        <w:rPr>
          <w:rFonts w:ascii="仿宋" w:hAnsi="仿宋" w:eastAsia="仿宋"/>
          <w:color w:val="000000" w:themeColor="text1"/>
          <w:sz w:val="18"/>
          <w:szCs w:val="18"/>
        </w:rPr>
        <w:t>凌辉正在为被救护的黑鸢准备食物。记者王双达 摄</w:t>
      </w: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经过工作人员40多天的精心照顾，这只落水黑鸢终于恢复了活力，体能、飞羽等各项指标均达到了可以放归自然的条件。</w:t>
      </w: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在众多观鸟爱好者的见证下，4月24日，这只黑鸢迎来了回归大自然的日子。“飞吧，飞吧，飞走”“它要飞走了！”观鸟爱好者王帮凤得知这只黑鸢的经历后也赶来参加放飞活动，心情十分激动，“一只黑鸢幼崽能在得到救护后重归自然，这使我们感到非常欣慰。”</w:t>
      </w: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随着箱门打开，黑鸢振翅而出，直冲天际。王帮凤说，为了继续跟踪观测这只黑鸢的身体状况，救护中心的工作人员给它背上了 “小书包”（GPS追踪器），由于之前救护中心已经放归了四只配有GPS追踪器的黑鸢，于是，这只同样背上“小书包”的黑鸢也有了自己的名字：“五号”。然而正是这只“小书包”让王帮凤和她的观鸟爱好者们收获了意外惊喜。</w:t>
      </w:r>
    </w:p>
    <w:p>
      <w:pPr>
        <w:outlineLvl w:val="1"/>
        <w:rPr>
          <w:b/>
          <w:bCs/>
        </w:rPr>
      </w:pPr>
      <w:r>
        <w:rPr>
          <w:b/>
          <w:bCs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1458595</wp:posOffset>
            </wp:positionH>
            <wp:positionV relativeFrom="paragraph">
              <wp:posOffset>98425</wp:posOffset>
            </wp:positionV>
            <wp:extent cx="2879090" cy="1732280"/>
            <wp:effectExtent l="0" t="0" r="16510" b="1270"/>
            <wp:wrapTight wrapText="bothSides">
              <wp:wrapPolygon>
                <wp:start x="0" y="0"/>
                <wp:lineTo x="0" y="21378"/>
                <wp:lineTo x="21438" y="21378"/>
                <wp:lineTo x="21438" y="0"/>
                <wp:lineTo x="0" y="0"/>
              </wp:wrapPolygon>
            </wp:wrapTight>
            <wp:docPr id="22" name="图片 16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6" descr="IMG_260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79090" cy="17322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  <w:r>
        <w:rPr>
          <w:rFonts w:ascii="仿宋" w:hAnsi="仿宋" w:eastAsia="仿宋"/>
          <w:color w:val="000000" w:themeColor="text1"/>
          <w:sz w:val="18"/>
          <w:szCs w:val="18"/>
        </w:rPr>
        <w:t>黑鸢“五号”被放飞。南京市红山森林动物园 供图</w:t>
      </w:r>
    </w:p>
    <w:p>
      <w:pPr>
        <w:outlineLvl w:val="1"/>
        <w:rPr>
          <w:b/>
          <w:bCs/>
        </w:rPr>
      </w:pPr>
    </w:p>
    <w:p>
      <w:pPr>
        <w:jc w:val="center"/>
        <w:outlineLvl w:val="1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出发，一次跨越6000公里的迁徙</w:t>
      </w:r>
    </w:p>
    <w:p>
      <w:pPr>
        <w:spacing w:line="260" w:lineRule="exact"/>
        <w:jc w:val="center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时间: 2023年5月13日至2023年10月17日</w:t>
      </w:r>
    </w:p>
    <w:p>
      <w:pPr>
        <w:spacing w:line="260" w:lineRule="exact"/>
        <w:jc w:val="center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地点：南京至俄罗斯远东地区，随后返回南京</w:t>
      </w:r>
    </w:p>
    <w:p>
      <w:pPr>
        <w:outlineLvl w:val="1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尾羽像个“鱼尾巴”，飞起来像个“大风筝”，饿了在长江边捕食，晚上就睡在老山，黑鸢对于南京人来说，抬头就能看见，是名副其实的“常住鸟”。从前四只已经放飞黑鸢的监测数据来看，它们始终在南京周边活动并未远飞，而“五号”的轨迹显得与众不同。</w:t>
      </w: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“我们完全没想到它会越飞越远，直到飞出南京。”2023年5月13日，凌辉依然清晰</w:t>
      </w:r>
      <w:r>
        <w:rPr>
          <w:rFonts w:hint="eastAsia" w:ascii="仿宋" w:hAnsi="仿宋" w:eastAsia="仿宋"/>
          <w:color w:val="000000" w:themeColor="text1"/>
          <w:sz w:val="24"/>
          <w:szCs w:val="24"/>
          <w:lang w:val="en-US" w:eastAsia="zh-CN"/>
        </w:rPr>
        <w:t>地</w:t>
      </w:r>
      <w:bookmarkStart w:id="0" w:name="_GoBack"/>
      <w:bookmarkEnd w:id="0"/>
      <w:r>
        <w:rPr>
          <w:rFonts w:ascii="仿宋" w:hAnsi="仿宋" w:eastAsia="仿宋"/>
          <w:color w:val="000000" w:themeColor="text1"/>
          <w:sz w:val="24"/>
          <w:szCs w:val="24"/>
        </w:rPr>
        <w:t>记得这一天，那是“五号”飞出南京开始迁徙的日子，也是让王帮凤和其他南京观鸟爱好者们惊喜的一天，大家纷纷在交流微信群中留言，“南京的黑鸢竟然也会迁徙”“看来我们对黑鸢的了解还并不充分”。</w:t>
      </w:r>
    </w:p>
    <w:p>
      <w:pPr>
        <w:outlineLvl w:val="1"/>
        <w:rPr>
          <w:b/>
          <w:bCs/>
        </w:rPr>
      </w:pPr>
      <w:r>
        <w:rPr>
          <w:b/>
          <w:bCs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925830</wp:posOffset>
            </wp:positionH>
            <wp:positionV relativeFrom="paragraph">
              <wp:posOffset>188595</wp:posOffset>
            </wp:positionV>
            <wp:extent cx="3295015" cy="1618615"/>
            <wp:effectExtent l="0" t="0" r="635" b="635"/>
            <wp:wrapTight wrapText="bothSides">
              <wp:wrapPolygon>
                <wp:start x="0" y="0"/>
                <wp:lineTo x="0" y="21354"/>
                <wp:lineTo x="21479" y="21354"/>
                <wp:lineTo x="21479" y="0"/>
                <wp:lineTo x="0" y="0"/>
              </wp:wrapPolygon>
            </wp:wrapTight>
            <wp:docPr id="17" name="图片 18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8" descr="IMG_262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95015" cy="16186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  <w:r>
        <w:rPr>
          <w:rFonts w:ascii="仿宋" w:hAnsi="仿宋" w:eastAsia="仿宋"/>
          <w:color w:val="000000" w:themeColor="text1"/>
          <w:sz w:val="18"/>
          <w:szCs w:val="18"/>
        </w:rPr>
        <w:t>黑鸢“五号”迁徙路线图。动画制作</w:t>
      </w:r>
    </w:p>
    <w:p>
      <w:pPr>
        <w:outlineLvl w:val="1"/>
        <w:rPr>
          <w:b/>
          <w:bCs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飞离南京后，“五号”凭借着基因里的“导航”，一路向北进发，很快就到达了渤海湾，并直接横跨，于5月15日到达辽宁省葫芦岛沿岸岛屿。“两天多、近1300公里！这速度和体力真让我们大开眼界了！”“真的没见过如此长途跋涉的黑鸢”王帮凤兴奋地说。</w:t>
      </w: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长途飞行对于鸟类的体力来说是一项巨大的考验，沿途的湖泊河流便是候鸟们的“加油站”。位于中俄边界的兴凯湖，每到迁徙季节都有大批鸟类在这里集聚，“五号”也选择在此处歇脚觅食，为继续向北补充体力。</w:t>
      </w: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在历经56天的飞行之后，“五号”终于赶在夏季到达了俄罗斯哈巴罗夫斯克边疆区，并在那里度过了整个夏天。随着季节交替、气温降低，“五号”于10月5日踏上归途，启程南迁！此时，“五号”的迁徙引起越来越多观鸟爱好者的关注，它俨然成了观鸟圈的“网红”。王帮凤说，在观鸟爱好者的微信群里，每天都有关于“五号”的热烈讨论。</w:t>
      </w: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jc w:val="center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“天气冷了，‘五号’开始向南飞了”</w:t>
      </w:r>
    </w:p>
    <w:p>
      <w:pPr>
        <w:spacing w:line="260" w:lineRule="exact"/>
        <w:ind w:firstLine="480"/>
        <w:jc w:val="center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“它还会回到南京吗？”</w:t>
      </w:r>
    </w:p>
    <w:p>
      <w:pPr>
        <w:spacing w:line="260" w:lineRule="exact"/>
        <w:ind w:firstLine="480"/>
        <w:jc w:val="center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“它应该会从老铁山横跨渤海”</w:t>
      </w:r>
    </w:p>
    <w:p>
      <w:pPr>
        <w:spacing w:line="260" w:lineRule="exact"/>
        <w:ind w:firstLine="480"/>
        <w:jc w:val="center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“正好我们有老铁山监测活动”</w:t>
      </w:r>
    </w:p>
    <w:p>
      <w:pPr>
        <w:outlineLvl w:val="1"/>
        <w:rPr>
          <w:b/>
          <w:bCs/>
        </w:rPr>
      </w:pPr>
      <w:r>
        <w:rPr>
          <w:b/>
          <w:bCs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1226185</wp:posOffset>
            </wp:positionH>
            <wp:positionV relativeFrom="paragraph">
              <wp:posOffset>125730</wp:posOffset>
            </wp:positionV>
            <wp:extent cx="2994025" cy="1671955"/>
            <wp:effectExtent l="0" t="0" r="15875" b="4445"/>
            <wp:wrapTight wrapText="bothSides">
              <wp:wrapPolygon>
                <wp:start x="0" y="0"/>
                <wp:lineTo x="0" y="21411"/>
                <wp:lineTo x="21440" y="21411"/>
                <wp:lineTo x="21440" y="0"/>
                <wp:lineTo x="0" y="0"/>
              </wp:wrapPolygon>
            </wp:wrapTight>
            <wp:docPr id="15" name="图片 19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9" descr="IMG_263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4025" cy="16719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  <w:r>
        <w:rPr>
          <w:rFonts w:ascii="仿宋" w:hAnsi="仿宋" w:eastAsia="仿宋"/>
          <w:color w:val="000000" w:themeColor="text1"/>
          <w:sz w:val="18"/>
          <w:szCs w:val="18"/>
        </w:rPr>
        <w:t>黑鸢“五号”。猛禽监测志愿者许哲浩 摄</w:t>
      </w:r>
    </w:p>
    <w:p>
      <w:pPr>
        <w:outlineLvl w:val="1"/>
        <w:rPr>
          <w:b/>
          <w:bCs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10月14日早上五点天刚微微亮，猛禽监测志愿者许哲浩便登上了辽宁省老铁山监测点，和往常一样举着相机对准天空，随时记录飞行的候鸟。“这个监测点北面是山，南面是海，碰巧看到一只黑鸢正在起飞，能看清它的背部，便拍了下来。”随后，经江苏观鸟协会志愿者核实，这张照片拍下的正是“五号”。</w:t>
      </w: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jc w:val="center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“成功飞到山东了，17号到南京！”</w:t>
      </w:r>
    </w:p>
    <w:p>
      <w:pPr>
        <w:spacing w:line="260" w:lineRule="exact"/>
        <w:ind w:firstLine="480"/>
        <w:jc w:val="center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“目前它在六合活动”</w:t>
      </w:r>
    </w:p>
    <w:p>
      <w:pPr>
        <w:spacing w:line="260" w:lineRule="exact"/>
        <w:ind w:firstLine="480"/>
        <w:jc w:val="center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“到八卦洲了”</w:t>
      </w:r>
    </w:p>
    <w:p>
      <w:pPr>
        <w:spacing w:line="260" w:lineRule="exact"/>
        <w:ind w:firstLine="480"/>
        <w:jc w:val="center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“五号”回到南京的消息立刻牵动了南京观鸟爱好者们的心，纷纷在微信群中“催更”并相约前往八卦洲寻找“五号”，王帮凤也是其中一员。</w:t>
      </w: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18"/>
          <w:szCs w:val="18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“南京有那么多黑鸢，能拍到它真的很幸运！”提到10月18日的经历，王帮凤兴奋地向记者展示着“五号”的照片，“就是在幕府山长江观音景区，在小树林旁边我看到它了！”</w:t>
      </w: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  <w:r>
        <w:rPr>
          <w:rFonts w:ascii="仿宋" w:hAnsi="仿宋" w:eastAsia="仿宋"/>
          <w:color w:val="000000" w:themeColor="text1"/>
          <w:sz w:val="18"/>
          <w:szCs w:val="1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1054735</wp:posOffset>
            </wp:positionH>
            <wp:positionV relativeFrom="paragraph">
              <wp:posOffset>290830</wp:posOffset>
            </wp:positionV>
            <wp:extent cx="3265170" cy="1835150"/>
            <wp:effectExtent l="0" t="0" r="11430" b="12700"/>
            <wp:wrapTopAndBottom/>
            <wp:docPr id="21" name="图片 20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0" descr="IMG_264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5170" cy="1835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before="312" w:beforeLines="100"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  <w:r>
        <w:rPr>
          <w:rFonts w:ascii="仿宋" w:hAnsi="仿宋" w:eastAsia="仿宋"/>
          <w:color w:val="000000" w:themeColor="text1"/>
          <w:sz w:val="18"/>
          <w:szCs w:val="18"/>
        </w:rPr>
        <w:t>黑鸢“五号”。观鸟爱好者王帮凤 摄</w:t>
      </w:r>
    </w:p>
    <w:p>
      <w:pPr>
        <w:outlineLvl w:val="1"/>
        <w:rPr>
          <w:b/>
          <w:bCs/>
        </w:rPr>
      </w:pPr>
    </w:p>
    <w:p>
      <w:pPr>
        <w:jc w:val="center"/>
        <w:outlineLvl w:val="1"/>
        <w:rPr>
          <w:b/>
          <w:bCs/>
        </w:rPr>
      </w:pPr>
      <w:r>
        <w:rPr>
          <w:b/>
          <w:bCs/>
          <w:sz w:val="24"/>
          <w:szCs w:val="24"/>
        </w:rPr>
        <w:t>守护，是人类与自然的“双向奔赴”</w:t>
      </w:r>
    </w:p>
    <w:p>
      <w:pPr>
        <w:spacing w:line="260" w:lineRule="exact"/>
        <w:jc w:val="center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时间：每一次旅程</w:t>
      </w:r>
    </w:p>
    <w:p>
      <w:pPr>
        <w:spacing w:line="260" w:lineRule="exact"/>
        <w:jc w:val="center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地点：整个地球</w:t>
      </w:r>
    </w:p>
    <w:p>
      <w:pPr>
        <w:spacing w:line="260" w:lineRule="exact"/>
        <w:jc w:val="center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跨越山海，旅途漫漫，往返长达6000多公里，再度归来的“五号”已然成为一只历经自然生存考验的强者。5个多月的旅程，不仅讲述了“五号”的故事，也是一次人类与自然“双向奔赴”的温暖呈现。王帮凤说，“五号”刷新了她和其他观鸟爱好者的认知，这使他们对黑鸢种群更加关注。</w:t>
      </w: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江苏观鸟协会会长辛夷长期从事于鸟类研究，而对于“五号”，她最初同样有着陌生感，“如果没有GPS跟踪，我们永远不会知道南京的黑鸢有迁徙的种群，靠几个研究鸟类的人进行野外调查，这个力量远远不够，鸟类保护与研究不能是一个地方的事情，需要很多人的共同努力。”</w:t>
      </w: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spacing w:line="260" w:lineRule="exact"/>
        <w:ind w:firstLine="480"/>
        <w:rPr>
          <w:b/>
          <w:bCs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据观测预估，南京地区黑鸢的种群数量范围在1500—2000只之间，如果加上边缘游荡群体，总量预计增至3000只。黑鸢种群的扩大并“定居”，是南京深入实施长江大保护和十年禁渔，不断推动长江生态环境改善的生动体现。如何保护好这些“蓝天精灵”，已成为越来越多人的公共课。</w:t>
      </w: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outlineLvl w:val="1"/>
        <w:rPr>
          <w:b/>
          <w:bCs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  <w:r>
        <w:rPr>
          <w:b/>
          <w:bCs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1159510</wp:posOffset>
            </wp:positionH>
            <wp:positionV relativeFrom="paragraph">
              <wp:posOffset>54610</wp:posOffset>
            </wp:positionV>
            <wp:extent cx="3255645" cy="1597025"/>
            <wp:effectExtent l="0" t="0" r="1905" b="3175"/>
            <wp:wrapTight wrapText="bothSides">
              <wp:wrapPolygon>
                <wp:start x="0" y="0"/>
                <wp:lineTo x="0" y="21385"/>
                <wp:lineTo x="21486" y="21385"/>
                <wp:lineTo x="21486" y="0"/>
                <wp:lineTo x="0" y="0"/>
              </wp:wrapPolygon>
            </wp:wrapTight>
            <wp:docPr id="23" name="图片 22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 descr="IMG_266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55645" cy="1597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</w:p>
    <w:p>
      <w:pPr>
        <w:spacing w:line="260" w:lineRule="exact"/>
        <w:rPr>
          <w:rFonts w:ascii="仿宋" w:hAnsi="仿宋" w:eastAsia="仿宋"/>
          <w:color w:val="000000" w:themeColor="text1"/>
          <w:sz w:val="18"/>
          <w:szCs w:val="18"/>
        </w:rPr>
      </w:pPr>
      <w:r>
        <w:rPr>
          <w:rFonts w:ascii="仿宋" w:hAnsi="仿宋" w:eastAsia="仿宋"/>
          <w:color w:val="000000" w:themeColor="text1"/>
          <w:sz w:val="18"/>
          <w:szCs w:val="18"/>
        </w:rPr>
        <w:t>南京观鸟爱好者们在中山植物园观鸟。记者王双达 摄</w:t>
      </w:r>
    </w:p>
    <w:p>
      <w:pPr>
        <w:outlineLvl w:val="1"/>
        <w:rPr>
          <w:b/>
          <w:bCs/>
        </w:rPr>
      </w:pP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经普查统计，截至2023年南京地区共有鸟类243种，其中国家和省级重点保护鸟类126种，占南京市鸟类总数的51.85％。了解鸟类、为鸟类营造良好的生存环境，留住参差多态的自然之美，是每个观鸟爱好者的共同愿景。南京大学动物行为与保护实验室主任李忠秋教授告诉记者，“在环境上我们要尽量修复，但作为普通人来说，我们尽量不要去干扰它们的生活，给它们提供一个更加舒适的环境。”</w:t>
      </w:r>
    </w:p>
    <w:p>
      <w:pPr>
        <w:spacing w:line="260" w:lineRule="exact"/>
        <w:ind w:firstLine="480"/>
        <w:rPr>
          <w:rFonts w:ascii="仿宋" w:hAnsi="仿宋" w:eastAsia="仿宋"/>
          <w:color w:val="000000" w:themeColor="text1"/>
          <w:sz w:val="24"/>
          <w:szCs w:val="24"/>
        </w:rPr>
      </w:pPr>
    </w:p>
    <w:p>
      <w:pPr>
        <w:ind w:firstLine="480"/>
        <w:rPr>
          <w:rFonts w:hint="eastAsia"/>
        </w:rPr>
      </w:pPr>
      <w:r>
        <w:rPr>
          <w:rFonts w:ascii="仿宋" w:hAnsi="仿宋" w:eastAsia="仿宋"/>
          <w:color w:val="000000" w:themeColor="text1"/>
          <w:sz w:val="24"/>
          <w:szCs w:val="24"/>
        </w:rPr>
        <w:t>候鸟来，相见欢。当和“五号”一样的候鸟们再度跨越山海归来时，所有的观鸟爱好者们依然会年复一年地守候在湿地、滩涂，如同等候来自远方的朋友</w:t>
      </w:r>
      <w:r>
        <w:rPr>
          <w:rFonts w:hint="eastAsia" w:ascii="仿宋" w:hAnsi="仿宋" w:eastAsia="仿宋"/>
          <w:color w:val="000000" w:themeColor="text1"/>
          <w:sz w:val="24"/>
          <w:szCs w:val="24"/>
        </w:rPr>
        <w:t>一般，等待着每一场“重逢”。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2"/>
  </w:compat>
  <w:docVars>
    <w:docVar w:name="commondata" w:val="eyJoZGlkIjoiOWM4N2VmMGYwZDAzMjlhZjJmZGU5ODhmNjgyMDA4YzEifQ=="/>
    <w:docVar w:name="KSO_WPS_MARK_KEY" w:val="4a930e37-52f3-4d04-a428-0dfc0fa8debc"/>
  </w:docVars>
  <w:rsids>
    <w:rsidRoot w:val="67E0630A"/>
    <w:rsid w:val="0023101D"/>
    <w:rsid w:val="002C5A48"/>
    <w:rsid w:val="00360D0D"/>
    <w:rsid w:val="003A0464"/>
    <w:rsid w:val="005D4A9F"/>
    <w:rsid w:val="006272D0"/>
    <w:rsid w:val="00646818"/>
    <w:rsid w:val="006B054B"/>
    <w:rsid w:val="00727768"/>
    <w:rsid w:val="007C5A0A"/>
    <w:rsid w:val="00882599"/>
    <w:rsid w:val="008B67DF"/>
    <w:rsid w:val="009425B0"/>
    <w:rsid w:val="00971008"/>
    <w:rsid w:val="00AC6D9A"/>
    <w:rsid w:val="00B52DBD"/>
    <w:rsid w:val="00C249B2"/>
    <w:rsid w:val="00D84D18"/>
    <w:rsid w:val="00E24AAF"/>
    <w:rsid w:val="00E360BB"/>
    <w:rsid w:val="00EB263D"/>
    <w:rsid w:val="00EF315E"/>
    <w:rsid w:val="06FB098E"/>
    <w:rsid w:val="10CC3589"/>
    <w:rsid w:val="1C542906"/>
    <w:rsid w:val="1DB06A24"/>
    <w:rsid w:val="27AD072F"/>
    <w:rsid w:val="27DB44E8"/>
    <w:rsid w:val="33D12D62"/>
    <w:rsid w:val="36A209E6"/>
    <w:rsid w:val="405D4CC4"/>
    <w:rsid w:val="44E26451"/>
    <w:rsid w:val="4A590F64"/>
    <w:rsid w:val="4AD255B4"/>
    <w:rsid w:val="4EB250E6"/>
    <w:rsid w:val="4FB21842"/>
    <w:rsid w:val="54A100F6"/>
    <w:rsid w:val="56204AE8"/>
    <w:rsid w:val="67E0630A"/>
    <w:rsid w:val="6B32252C"/>
    <w:rsid w:val="6BEC17E0"/>
    <w:rsid w:val="71A87C27"/>
    <w:rsid w:val="762A36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iPriority="99" w:semiHidden="0" w:name="header"/>
    <w:lsdException w:qFormat="1" w:uiPriority="99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uiPriority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uiPriority="1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uiPriority="0" w:name="Hyperlink"/>
    <w:lsdException w:uiPriority="0" w:name="FollowedHyperlink"/>
    <w:lsdException w:qFormat="1" w:unhideWhenUsed="0" w:uiPriority="0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uiPriority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6">
    <w:name w:val="Table Paragraph"/>
    <w:basedOn w:val="1"/>
    <w:qFormat/>
    <w:uiPriority w:val="1"/>
    <w:rPr>
      <w:rFonts w:ascii="仿宋" w:hAnsi="仿宋" w:eastAsia="仿宋" w:cs="仿宋"/>
      <w:lang w:val="zh-CN" w:bidi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2891</Words>
  <Characters>2968</Characters>
  <Lines>22</Lines>
  <Paragraphs>6</Paragraphs>
  <TotalTime>1</TotalTime>
  <ScaleCrop>false</ScaleCrop>
  <LinksUpToDate>false</LinksUpToDate>
  <CharactersWithSpaces>2978</CharactersWithSpaces>
  <Application>WPS Office_11.1.0.12165_F1E327BC-269C-435d-A152-05C5408002CA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2024-04-07T08:16:00Z</dcterms:created>
  <dc:creator>HP</dc:creator>
  <cp:lastModifiedBy>HP</cp:lastModifiedBy>
  <dcterms:modified xsi:type="dcterms:W3CDTF">2024-04-07T08:17:34Z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2052-11.1.0.12165</vt:lpwstr>
  </property>
  <property fmtid="{D5CDD505-2E9C-101B-9397-08002B2CF9AE}" pid="3" name="ICV">
    <vt:lpwstr>0C8309DAE79B4C18806023951FBEFA27</vt:lpwstr>
  </property>
</Properties>
</file>