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江苏国际频道海外落地情况介绍</w:t>
      </w:r>
    </w:p>
    <w:p>
      <w:pPr>
        <w:spacing w:line="600" w:lineRule="exact"/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</w:p>
    <w:p>
      <w:pPr>
        <w:widowControl/>
        <w:tabs>
          <w:tab w:val="left" w:pos="940"/>
          <w:tab w:val="left" w:pos="1440"/>
        </w:tabs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截至目前，江苏国际频道通过中视国际传媒（北京）有限公司（以下简称“中视国际”）运营的长城平台在全球多个国家落地，实现了在北美洲、亚洲、大洋洲、欧洲、拉丁美洲、非洲等50多个国家和地区的覆盖，全球直接用户约近2000万、影响人群超过1亿。</w:t>
      </w:r>
    </w:p>
    <w:p>
      <w:pPr>
        <w:widowControl/>
        <w:tabs>
          <w:tab w:val="left" w:pos="940"/>
          <w:tab w:val="left" w:pos="1440"/>
        </w:tabs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具体落地情况如下：</w:t>
      </w:r>
    </w:p>
    <w:p>
      <w:pPr>
        <w:widowControl/>
        <w:tabs>
          <w:tab w:val="left" w:pos="940"/>
          <w:tab w:val="left" w:pos="1440"/>
        </w:tabs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hint="eastAsia"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一、传统平台</w:t>
      </w:r>
    </w:p>
    <w:p>
      <w:pPr>
        <w:widowControl/>
        <w:tabs>
          <w:tab w:val="left" w:pos="940"/>
          <w:tab w:val="left" w:pos="1440"/>
        </w:tabs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1、中国电视长城（美国）平台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2F2F2F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F2F2F"/>
          <w:kern w:val="0"/>
          <w:sz w:val="32"/>
          <w:szCs w:val="32"/>
        </w:rPr>
        <w:t>长城（美国）平台于2004年在美国开播。目前播出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江苏国际频道</w:t>
      </w:r>
      <w:r>
        <w:rPr>
          <w:rFonts w:hint="eastAsia" w:ascii="仿宋_GB2312" w:hAnsi="仿宋_GB2312" w:eastAsia="仿宋_GB2312" w:cs="仿宋_GB2312"/>
          <w:color w:val="2F2F2F"/>
          <w:kern w:val="0"/>
          <w:sz w:val="32"/>
          <w:szCs w:val="32"/>
        </w:rPr>
        <w:t>的平台为DISH Network的卫星和互联网平台Sling TV，以及汉雅星空文化科技有限公司旗下的魅力中国IPTV。覆盖美国全境以及波多黎各地区。</w:t>
      </w:r>
    </w:p>
    <w:p>
      <w:pPr>
        <w:widowControl/>
        <w:tabs>
          <w:tab w:val="left" w:pos="940"/>
          <w:tab w:val="left" w:pos="1440"/>
        </w:tabs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2F2F2F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2、中国电视长城（加拿大）平台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2F2F2F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F2F2F"/>
          <w:kern w:val="0"/>
          <w:sz w:val="32"/>
          <w:szCs w:val="32"/>
        </w:rPr>
        <w:t>长城（加拿大）平台于2007年在加拿大开播。目前播出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江苏国际频道</w:t>
      </w:r>
      <w:r>
        <w:rPr>
          <w:rFonts w:hint="eastAsia" w:ascii="仿宋_GB2312" w:hAnsi="仿宋_GB2312" w:eastAsia="仿宋_GB2312" w:cs="仿宋_GB2312"/>
          <w:color w:val="2F2F2F"/>
          <w:kern w:val="0"/>
          <w:sz w:val="32"/>
          <w:szCs w:val="32"/>
        </w:rPr>
        <w:t>的IPTV合作运营商为ROGERS、TELUS、BELL，覆盖加拿大全境。</w:t>
      </w:r>
    </w:p>
    <w:p>
      <w:pPr>
        <w:widowControl/>
        <w:tabs>
          <w:tab w:val="left" w:pos="940"/>
          <w:tab w:val="left" w:pos="1440"/>
        </w:tabs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2F2F2F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2F2F2F"/>
          <w:kern w:val="0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中国电视长城（欧洲）平台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2F2F2F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F2F2F"/>
          <w:kern w:val="0"/>
          <w:sz w:val="32"/>
          <w:szCs w:val="32"/>
        </w:rPr>
        <w:t>长城（欧洲）平台于2006年8月在法国开播。目前播出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江苏国际频道</w:t>
      </w:r>
      <w:r>
        <w:rPr>
          <w:rFonts w:hint="eastAsia" w:ascii="仿宋_GB2312" w:hAnsi="仿宋_GB2312" w:eastAsia="仿宋_GB2312" w:cs="仿宋_GB2312"/>
          <w:color w:val="2F2F2F"/>
          <w:kern w:val="0"/>
          <w:sz w:val="32"/>
          <w:szCs w:val="32"/>
        </w:rPr>
        <w:t>的IPTV合作运营商为FREE、ORANGE、SFR、BOUYGUES、Numericable，覆盖法国全境。</w:t>
      </w:r>
    </w:p>
    <w:p>
      <w:pPr>
        <w:widowControl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4、港澳台地区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截至目前，包括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江苏国际频道</w:t>
      </w:r>
      <w:r>
        <w:rPr>
          <w:rFonts w:hint="eastAsia" w:ascii="仿宋_GB2312" w:hAnsi="仿宋_GB2312" w:eastAsia="仿宋_GB2312" w:cs="仿宋_GB2312"/>
          <w:sz w:val="32"/>
          <w:szCs w:val="32"/>
        </w:rPr>
        <w:t>在内的21个中国电视频道通过亚太5号卫星落地港澳台地区免费播出。频道信号覆盖中国香港、中国澳门、中国台湾地区。</w:t>
      </w:r>
    </w:p>
    <w:p>
      <w:pPr>
        <w:widowControl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2F2F2F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2F2F2F"/>
          <w:kern w:val="0"/>
          <w:sz w:val="32"/>
          <w:szCs w:val="32"/>
        </w:rPr>
        <w:t>5、中国电视长城（东南亚）平台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2F2F2F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F2F2F"/>
          <w:kern w:val="0"/>
          <w:sz w:val="32"/>
          <w:szCs w:val="32"/>
        </w:rPr>
        <w:t>2016年7月22日起，中视国际与亚太通信卫星公司签订合作协议。亚太通信卫星公司将通过亚太6号卫星播出包括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江苏国际频道</w:t>
      </w:r>
      <w:r>
        <w:rPr>
          <w:rFonts w:hint="eastAsia" w:ascii="仿宋_GB2312" w:hAnsi="仿宋_GB2312" w:eastAsia="仿宋_GB2312" w:cs="仿宋_GB2312"/>
          <w:color w:val="2F2F2F"/>
          <w:kern w:val="0"/>
          <w:sz w:val="32"/>
          <w:szCs w:val="32"/>
        </w:rPr>
        <w:t>在内的12个长城平台频道。目前频道信号覆盖印度、东南亚、澳大利亚、新西兰、太平洋群岛国家、夏威夷等地。</w:t>
      </w:r>
    </w:p>
    <w:p>
      <w:pPr>
        <w:widowControl/>
        <w:tabs>
          <w:tab w:val="left" w:pos="940"/>
          <w:tab w:val="left" w:pos="1440"/>
        </w:tabs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hint="eastAsia"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二、新媒体平台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2017年，中视国际通过与香港TVB合作，将包括江苏国际频道在内的21个长城平台频道带入TVB旗下的互联网电视平台TVB Anywhere，在除了美国、加拿大、法国、马来西亚、新加坡、日本之外的全球其他地区落地播出。</w:t>
      </w:r>
    </w:p>
    <w:p>
      <w:pPr>
        <w:widowControl/>
        <w:spacing w:line="600" w:lineRule="exact"/>
        <w:ind w:firstLine="640" w:firstLineChars="200"/>
        <w:jc w:val="left"/>
        <w:rPr>
          <w:rFonts w:asciiTheme="minorEastAsia" w:hAnsiTheme="minorEastAsia" w:eastAsiaTheme="minorEastAsia"/>
          <w:color w:val="2F2F2F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2020年，中视国际通过与北美最大的华人电信运营商iTalkBB建立合作，将包括江苏国际频道在内的8个长城平台频道在iTalkBB的互联网电视平台上播出，覆盖美国和加拿大全境。</w:t>
      </w:r>
      <w:bookmarkStart w:id="0" w:name="_GoBack"/>
      <w:bookmarkEnd w:id="0"/>
    </w:p>
    <w:sectPr>
      <w:footerReference r:id="rId3" w:type="default"/>
      <w:pgSz w:w="11906" w:h="16838"/>
      <w:pgMar w:top="1418" w:right="1416" w:bottom="1702" w:left="1418" w:header="851" w:footer="66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582813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MyZDllMDRlNmZkMzMwODVkNDY2YjBjNDdhNzczNDMifQ=="/>
  </w:docVars>
  <w:rsids>
    <w:rsidRoot w:val="003015FF"/>
    <w:rsid w:val="0003215E"/>
    <w:rsid w:val="00033249"/>
    <w:rsid w:val="000334CA"/>
    <w:rsid w:val="0007465A"/>
    <w:rsid w:val="000A5261"/>
    <w:rsid w:val="000C1CBB"/>
    <w:rsid w:val="000D0140"/>
    <w:rsid w:val="000E62C2"/>
    <w:rsid w:val="00113201"/>
    <w:rsid w:val="0012649D"/>
    <w:rsid w:val="00126D5D"/>
    <w:rsid w:val="00132C07"/>
    <w:rsid w:val="001362AE"/>
    <w:rsid w:val="00143877"/>
    <w:rsid w:val="00152527"/>
    <w:rsid w:val="00176C19"/>
    <w:rsid w:val="0017795A"/>
    <w:rsid w:val="001C6ABE"/>
    <w:rsid w:val="001C7236"/>
    <w:rsid w:val="001E3B71"/>
    <w:rsid w:val="001F3F6B"/>
    <w:rsid w:val="00227B13"/>
    <w:rsid w:val="00240163"/>
    <w:rsid w:val="00254D57"/>
    <w:rsid w:val="00260EF6"/>
    <w:rsid w:val="00275FDC"/>
    <w:rsid w:val="00286C9F"/>
    <w:rsid w:val="002E09F9"/>
    <w:rsid w:val="003015FF"/>
    <w:rsid w:val="003417C1"/>
    <w:rsid w:val="003556BB"/>
    <w:rsid w:val="00374D45"/>
    <w:rsid w:val="003879FD"/>
    <w:rsid w:val="0039289F"/>
    <w:rsid w:val="00400CAB"/>
    <w:rsid w:val="00406303"/>
    <w:rsid w:val="00407D40"/>
    <w:rsid w:val="0041322A"/>
    <w:rsid w:val="00454498"/>
    <w:rsid w:val="0047441D"/>
    <w:rsid w:val="004D3073"/>
    <w:rsid w:val="004E46EC"/>
    <w:rsid w:val="004E4D7A"/>
    <w:rsid w:val="004E63CA"/>
    <w:rsid w:val="004E669B"/>
    <w:rsid w:val="00501797"/>
    <w:rsid w:val="00504AE5"/>
    <w:rsid w:val="005157EA"/>
    <w:rsid w:val="005275E9"/>
    <w:rsid w:val="0057069C"/>
    <w:rsid w:val="005765CF"/>
    <w:rsid w:val="0058368D"/>
    <w:rsid w:val="005A01BB"/>
    <w:rsid w:val="005C2D63"/>
    <w:rsid w:val="005D0332"/>
    <w:rsid w:val="005D091A"/>
    <w:rsid w:val="005D2573"/>
    <w:rsid w:val="00611A04"/>
    <w:rsid w:val="006143E5"/>
    <w:rsid w:val="00621504"/>
    <w:rsid w:val="006343E6"/>
    <w:rsid w:val="006374F5"/>
    <w:rsid w:val="006460C4"/>
    <w:rsid w:val="00664A17"/>
    <w:rsid w:val="006A0E5A"/>
    <w:rsid w:val="006C18C8"/>
    <w:rsid w:val="0071661D"/>
    <w:rsid w:val="00720D68"/>
    <w:rsid w:val="007252E8"/>
    <w:rsid w:val="00740862"/>
    <w:rsid w:val="007444FA"/>
    <w:rsid w:val="00775CD3"/>
    <w:rsid w:val="00792446"/>
    <w:rsid w:val="007C2BB1"/>
    <w:rsid w:val="007E0129"/>
    <w:rsid w:val="007F16CF"/>
    <w:rsid w:val="008237A8"/>
    <w:rsid w:val="00854EF6"/>
    <w:rsid w:val="008B078F"/>
    <w:rsid w:val="008F761D"/>
    <w:rsid w:val="00926837"/>
    <w:rsid w:val="00933089"/>
    <w:rsid w:val="00940B0D"/>
    <w:rsid w:val="00977121"/>
    <w:rsid w:val="00980256"/>
    <w:rsid w:val="00982517"/>
    <w:rsid w:val="00983006"/>
    <w:rsid w:val="009A24E9"/>
    <w:rsid w:val="009A7594"/>
    <w:rsid w:val="009B7CD5"/>
    <w:rsid w:val="009E2218"/>
    <w:rsid w:val="00A67AF4"/>
    <w:rsid w:val="00A77351"/>
    <w:rsid w:val="00A83316"/>
    <w:rsid w:val="00A85AE8"/>
    <w:rsid w:val="00AA70DF"/>
    <w:rsid w:val="00AB7123"/>
    <w:rsid w:val="00AE650D"/>
    <w:rsid w:val="00AF43AA"/>
    <w:rsid w:val="00B409B1"/>
    <w:rsid w:val="00B534A9"/>
    <w:rsid w:val="00B56C8B"/>
    <w:rsid w:val="00B64768"/>
    <w:rsid w:val="00B667D0"/>
    <w:rsid w:val="00BE5B46"/>
    <w:rsid w:val="00BE696A"/>
    <w:rsid w:val="00BF63F0"/>
    <w:rsid w:val="00C37C02"/>
    <w:rsid w:val="00C501D1"/>
    <w:rsid w:val="00C535E9"/>
    <w:rsid w:val="00C575C1"/>
    <w:rsid w:val="00C86547"/>
    <w:rsid w:val="00CA0FD0"/>
    <w:rsid w:val="00CA1758"/>
    <w:rsid w:val="00CB385D"/>
    <w:rsid w:val="00CB69B6"/>
    <w:rsid w:val="00CC404A"/>
    <w:rsid w:val="00CE0B86"/>
    <w:rsid w:val="00CE33E5"/>
    <w:rsid w:val="00CE7E25"/>
    <w:rsid w:val="00CF6092"/>
    <w:rsid w:val="00D25EAE"/>
    <w:rsid w:val="00D34A5F"/>
    <w:rsid w:val="00D70B57"/>
    <w:rsid w:val="00D8592B"/>
    <w:rsid w:val="00DA22E4"/>
    <w:rsid w:val="00DD1936"/>
    <w:rsid w:val="00E153E4"/>
    <w:rsid w:val="00E24C25"/>
    <w:rsid w:val="00E51D8C"/>
    <w:rsid w:val="00E84A2C"/>
    <w:rsid w:val="00EA1250"/>
    <w:rsid w:val="00EC3BE9"/>
    <w:rsid w:val="00EF63F5"/>
    <w:rsid w:val="00F075D7"/>
    <w:rsid w:val="00F41089"/>
    <w:rsid w:val="00F50E48"/>
    <w:rsid w:val="00F607D2"/>
    <w:rsid w:val="00F636FF"/>
    <w:rsid w:val="00F76D53"/>
    <w:rsid w:val="00F80858"/>
    <w:rsid w:val="00F81FD7"/>
    <w:rsid w:val="00FC7135"/>
    <w:rsid w:val="00FC7F7C"/>
    <w:rsid w:val="0BB84043"/>
    <w:rsid w:val="33B0564D"/>
    <w:rsid w:val="5D0D3303"/>
    <w:rsid w:val="600552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738</Words>
  <Characters>851</Characters>
  <Lines>6</Lines>
  <Paragraphs>1</Paragraphs>
  <TotalTime>143</TotalTime>
  <ScaleCrop>false</ScaleCrop>
  <LinksUpToDate>false</LinksUpToDate>
  <CharactersWithSpaces>854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2019-02-12T06:55:00Z</dcterms:created>
  <dc:creator>Liai</dc:creator>
  <cp:lastModifiedBy>灰灰子</cp:lastModifiedBy>
  <cp:lastPrinted>2018-11-27T08:08:00Z</cp:lastPrinted>
  <dcterms:modified xsi:type="dcterms:W3CDTF">2023-03-29T01:50:08Z</dcterms:modified>
  <cp:revision>428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8383C4F202F24ACBA1406AADD331AFD4</vt:lpwstr>
  </property>
</Properties>
</file>