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  <w:sz w:val="10"/>
        </w:rPr>
      </w:pPr>
    </w:p>
    <w:p>
      <w:pPr>
        <w:pStyle w:val="2"/>
        <w:spacing w:before="6" w:line="592" w:lineRule="exact"/>
        <w:ind w:left="240" w:right="260"/>
        <w:jc w:val="center"/>
      </w:pPr>
      <w:r>
        <w:rPr>
          <w:rFonts w:ascii="Times New Roman" w:eastAsia="Times New Roman"/>
          <w:color w:val="231F20"/>
        </w:rPr>
        <w:t xml:space="preserve">2018 </w:t>
      </w:r>
      <w:r>
        <w:rPr>
          <w:color w:val="231F20"/>
        </w:rPr>
        <w:t>年度江苏媒体融合优秀作品新媒体品牌栏目</w:t>
      </w:r>
    </w:p>
    <w:p>
      <w:pPr>
        <w:pStyle w:val="2"/>
        <w:spacing w:line="592" w:lineRule="exact"/>
        <w:ind w:left="240" w:right="260"/>
        <w:jc w:val="center"/>
      </w:pPr>
      <w:r>
        <w:rPr>
          <w:rFonts w:ascii="Times New Roman" w:eastAsia="Times New Roman"/>
          <w:color w:val="231F20"/>
        </w:rPr>
        <w:t xml:space="preserve">2018 </w:t>
      </w:r>
      <w:r>
        <w:rPr>
          <w:color w:val="231F20"/>
        </w:rPr>
        <w:t>年每月第二周作品目录</w:t>
      </w:r>
    </w:p>
    <w:p>
      <w:pPr>
        <w:pStyle w:val="2"/>
        <w:spacing w:before="9"/>
        <w:rPr>
          <w:sz w:val="13"/>
        </w:rPr>
      </w:pPr>
    </w:p>
    <w:tbl>
      <w:tblPr>
        <w:tblStyle w:val="4"/>
        <w:tblW w:w="7947" w:type="dxa"/>
        <w:tblInd w:w="12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3359"/>
        <w:gridCol w:w="982"/>
        <w:gridCol w:w="1659"/>
        <w:gridCol w:w="136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7"/>
              <w:ind w:left="80"/>
              <w:rPr>
                <w:sz w:val="21"/>
              </w:rPr>
            </w:pPr>
            <w:r>
              <w:rPr>
                <w:color w:val="231F20"/>
                <w:sz w:val="21"/>
              </w:rPr>
              <w:t>月份</w:t>
            </w:r>
          </w:p>
        </w:tc>
        <w:tc>
          <w:tcPr>
            <w:tcW w:w="3359" w:type="dxa"/>
          </w:tcPr>
          <w:p>
            <w:pPr>
              <w:pStyle w:val="7"/>
              <w:tabs>
                <w:tab w:val="left" w:pos="579"/>
              </w:tabs>
              <w:spacing w:before="187"/>
              <w:ind w:left="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标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题</w:t>
            </w:r>
          </w:p>
        </w:tc>
        <w:tc>
          <w:tcPr>
            <w:tcW w:w="982" w:type="dxa"/>
          </w:tcPr>
          <w:p>
            <w:pPr>
              <w:pStyle w:val="7"/>
              <w:spacing w:before="187"/>
              <w:ind w:left="70"/>
              <w:rPr>
                <w:sz w:val="21"/>
              </w:rPr>
            </w:pPr>
            <w:r>
              <w:rPr>
                <w:color w:val="231F20"/>
                <w:sz w:val="21"/>
              </w:rPr>
              <w:t>发布日期</w:t>
            </w:r>
          </w:p>
        </w:tc>
        <w:tc>
          <w:tcPr>
            <w:tcW w:w="1659" w:type="dxa"/>
          </w:tcPr>
          <w:p>
            <w:pPr>
              <w:pStyle w:val="7"/>
              <w:spacing w:before="187"/>
              <w:ind w:left="513"/>
              <w:rPr>
                <w:sz w:val="21"/>
              </w:rPr>
            </w:pPr>
            <w:r>
              <w:rPr>
                <w:color w:val="231F20"/>
                <w:sz w:val="21"/>
              </w:rPr>
              <w:t>代表作</w:t>
            </w:r>
          </w:p>
        </w:tc>
        <w:tc>
          <w:tcPr>
            <w:tcW w:w="1364" w:type="dxa"/>
          </w:tcPr>
          <w:p>
            <w:pPr>
              <w:pStyle w:val="7"/>
              <w:spacing w:before="187"/>
              <w:ind w:left="261"/>
              <w:rPr>
                <w:sz w:val="21"/>
              </w:rPr>
            </w:pPr>
            <w:r>
              <w:rPr>
                <w:color w:val="231F20"/>
                <w:sz w:val="21"/>
              </w:rPr>
              <w:t>网址链接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7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1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8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2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7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3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8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4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8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5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7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6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8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7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8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8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7"/>
              <w:ind w:left="120"/>
              <w:rPr>
                <w:sz w:val="21"/>
              </w:rPr>
            </w:pPr>
            <w:r>
              <w:rPr>
                <w:color w:val="231F20"/>
                <w:sz w:val="21"/>
              </w:rPr>
              <w:t>9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7"/>
              <w:ind w:left="67"/>
              <w:rPr>
                <w:sz w:val="21"/>
              </w:rPr>
            </w:pPr>
            <w:r>
              <w:rPr>
                <w:color w:val="231F20"/>
                <w:sz w:val="21"/>
              </w:rPr>
              <w:t>10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7"/>
              <w:ind w:left="67"/>
              <w:rPr>
                <w:sz w:val="21"/>
              </w:rPr>
            </w:pPr>
            <w:r>
              <w:rPr>
                <w:color w:val="231F20"/>
                <w:sz w:val="21"/>
              </w:rPr>
              <w:t>11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3" w:type="dxa"/>
          </w:tcPr>
          <w:p>
            <w:pPr>
              <w:pStyle w:val="7"/>
              <w:spacing w:before="188"/>
              <w:ind w:left="67"/>
              <w:rPr>
                <w:sz w:val="21"/>
              </w:rPr>
            </w:pPr>
            <w:r>
              <w:rPr>
                <w:color w:val="231F20"/>
                <w:sz w:val="21"/>
              </w:rPr>
              <w:t>12 月</w:t>
            </w:r>
          </w:p>
        </w:tc>
        <w:tc>
          <w:tcPr>
            <w:tcW w:w="33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before="249" w:line="340" w:lineRule="exact"/>
        <w:ind w:left="309" w:right="0" w:firstLine="0"/>
        <w:jc w:val="left"/>
        <w:rPr>
          <w:sz w:val="21"/>
        </w:rPr>
      </w:pPr>
      <w:r>
        <w:rPr>
          <w:color w:val="231F20"/>
          <w:spacing w:val="-14"/>
          <w:sz w:val="21"/>
        </w:rPr>
        <w:t>注：填写连续</w:t>
      </w:r>
      <w:r>
        <w:rPr>
          <w:color w:val="231F20"/>
          <w:sz w:val="21"/>
        </w:rPr>
        <w:t>12</w:t>
      </w:r>
      <w:r>
        <w:rPr>
          <w:color w:val="231F20"/>
          <w:spacing w:val="-16"/>
          <w:sz w:val="21"/>
        </w:rPr>
        <w:t xml:space="preserve"> 个月每月第二周</w:t>
      </w:r>
      <w:r>
        <w:rPr>
          <w:color w:val="231F20"/>
          <w:spacing w:val="-32"/>
          <w:sz w:val="21"/>
        </w:rPr>
        <w:t>（</w:t>
      </w:r>
      <w:r>
        <w:rPr>
          <w:color w:val="231F20"/>
          <w:spacing w:val="-11"/>
          <w:sz w:val="21"/>
        </w:rPr>
        <w:t>如遇重大节假日或重大事件，顺延一周</w:t>
      </w:r>
      <w:r>
        <w:rPr>
          <w:color w:val="231F20"/>
          <w:spacing w:val="-73"/>
          <w:sz w:val="21"/>
        </w:rPr>
        <w:t>）</w:t>
      </w:r>
      <w:r>
        <w:rPr>
          <w:color w:val="231F20"/>
          <w:spacing w:val="13"/>
          <w:sz w:val="21"/>
        </w:rPr>
        <w:t>任意</w:t>
      </w:r>
      <w:r>
        <w:rPr>
          <w:color w:val="231F20"/>
          <w:sz w:val="21"/>
        </w:rPr>
        <w:t>1</w:t>
      </w:r>
      <w:r>
        <w:rPr>
          <w:color w:val="231F20"/>
          <w:spacing w:val="-11"/>
          <w:sz w:val="21"/>
        </w:rPr>
        <w:t xml:space="preserve"> 天发布</w:t>
      </w:r>
    </w:p>
    <w:p>
      <w:pPr>
        <w:spacing w:before="0" w:line="340" w:lineRule="exact"/>
        <w:ind w:left="658" w:right="0" w:firstLine="0"/>
        <w:jc w:val="left"/>
        <w:rPr>
          <w:sz w:val="21"/>
        </w:rPr>
      </w:pPr>
      <w:r>
        <w:rPr>
          <w:color w:val="231F20"/>
          <w:sz w:val="21"/>
        </w:rPr>
        <w:t>的任意1 件作品标题。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9130" w:h="14410"/>
      <w:pgMar w:top="1460" w:right="460" w:bottom="540" w:left="480" w:header="1123" w:footer="34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Gill Sans MT">
    <w:altName w:val="Segoe Print"/>
    <w:panose1 w:val="020B0502020104020203"/>
    <w:charset w:val="00"/>
    <w:family w:val="swiss"/>
    <w:pitch w:val="default"/>
    <w:sig w:usb0="00000000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187200" behindDoc="1" locked="0" layoutInCell="1" allowOverlap="1">
              <wp:simplePos x="0" y="0"/>
              <wp:positionH relativeFrom="page">
                <wp:posOffset>2752090</wp:posOffset>
              </wp:positionH>
              <wp:positionV relativeFrom="page">
                <wp:posOffset>8782685</wp:posOffset>
              </wp:positionV>
              <wp:extent cx="158750" cy="17399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7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Gill Sans MT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216.7pt;margin-top:691.55pt;height:13.7pt;width:12.5pt;mso-position-horizontal-relative:page;mso-position-vertical-relative:page;z-index:-252129280;mso-width-relative:page;mso-height-relative:page;" filled="f" stroked="f" coordsize="21600,21600" o:gfxdata="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qwonvaAAAA&#10;DQEAAA8AAAAAAAAAAQAgAAAAIgAAAGRycy9kb3ducmV2LnhtbFBLAQIUABQAAAAIAIdO4kDWPKAm&#10;qQEAAC8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Gill Sans MT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18412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700405</wp:posOffset>
              </wp:positionV>
              <wp:extent cx="686435" cy="2413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8.4pt;margin-top:55.15pt;height:19pt;width:54.05pt;mso-position-horizontal-relative:page;mso-position-vertical-relative:page;z-index:-252132352;mso-width-relative:page;mso-height-relative:page;" filled="f" stroked="f" coordsize="21600,21600" o:gfxdata="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ttO6NkAAAAK&#10;AQAADwAAAAAAAAABACAAAAAiAAAAZHJzL2Rvd25yZXYueG1sUEsBAhQAFAAAAAgAh07iQKt/OjSp&#10;AQAALw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32F1D"/>
    <w:rsid w:val="1F712F9F"/>
    <w:rsid w:val="55E4657C"/>
    <w:rsid w:val="5A895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2019-02-15T03:21:00Z</dcterms:created>
  <dc:creator> xhuser</dc:creator>
  <cp:lastModifiedBy>鲁西西</cp:lastModifiedBy>
  <dcterms:modified xsi:type="dcterms:W3CDTF">2019-02-15T04:35:21Z</dcterms:modified>
  <dc:subject>网络好新闻</dc:subject>
  <dc:title>8-媒体融合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飞腾创艺5.4 网络版</vt:lpwstr>
  </property>
  <property fmtid="{D5CDD505-2E9C-101B-9397-08002B2CF9AE}" pid="4" name="LastSaved">
    <vt:filetime>2019-02-15T00:00:00Z</vt:filetime>
  </property>
  <property fmtid="{D5CDD505-2E9C-101B-9397-08002B2CF9AE}" pid="5" name="KSOProductBuildVer">
    <vt:lpwstr>2052-11.1.0.8214</vt:lpwstr>
  </property>
</Properties>
</file>