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rPr>
          <w:rFonts w:ascii="Times New Roman"/>
          <w:sz w:val="10"/>
        </w:rPr>
      </w:pPr>
    </w:p>
    <w:p>
      <w:pPr>
        <w:pStyle w:val="2"/>
        <w:spacing w:before="97" w:line="189" w:lineRule="auto"/>
        <w:ind w:left="2817" w:right="600" w:hanging="2189"/>
      </w:pPr>
      <w:r>
        <w:rPr>
          <w:rFonts w:ascii="Times New Roman" w:eastAsia="Times New Roman"/>
          <w:color w:val="231F20"/>
        </w:rPr>
        <w:t xml:space="preserve">2018 </w:t>
      </w:r>
      <w:r>
        <w:rPr>
          <w:color w:val="231F20"/>
        </w:rPr>
        <w:t>江苏媒体融合优秀作品新媒体品牌栏目代表作基本情况</w:t>
      </w:r>
    </w:p>
    <w:p>
      <w:pPr>
        <w:pStyle w:val="2"/>
        <w:spacing w:before="8"/>
        <w:rPr>
          <w:sz w:val="7"/>
        </w:rPr>
      </w:pPr>
    </w:p>
    <w:tbl>
      <w:tblPr>
        <w:tblStyle w:val="4"/>
        <w:tblW w:w="7946" w:type="dxa"/>
        <w:tblInd w:w="12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3435"/>
        <w:gridCol w:w="1405"/>
        <w:gridCol w:w="201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93" w:type="dxa"/>
          </w:tcPr>
          <w:p>
            <w:pPr>
              <w:pStyle w:val="7"/>
              <w:spacing w:before="132"/>
              <w:ind w:right="115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栏目名称</w:t>
            </w:r>
          </w:p>
        </w:tc>
        <w:tc>
          <w:tcPr>
            <w:tcW w:w="6853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93" w:type="dxa"/>
          </w:tcPr>
          <w:p>
            <w:pPr>
              <w:pStyle w:val="7"/>
              <w:spacing w:before="132"/>
              <w:ind w:right="115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发布日期</w:t>
            </w:r>
          </w:p>
        </w:tc>
        <w:tc>
          <w:tcPr>
            <w:tcW w:w="3435" w:type="dxa"/>
          </w:tcPr>
          <w:p>
            <w:pPr>
              <w:pStyle w:val="7"/>
              <w:tabs>
                <w:tab w:val="left" w:pos="1807"/>
                <w:tab w:val="left" w:pos="2430"/>
              </w:tabs>
              <w:spacing w:before="132"/>
              <w:ind w:left="792"/>
              <w:rPr>
                <w:sz w:val="21"/>
              </w:rPr>
            </w:pPr>
            <w:r>
              <w:rPr>
                <w:color w:val="231F20"/>
                <w:sz w:val="21"/>
              </w:rPr>
              <w:t>2018</w:t>
            </w:r>
            <w:r>
              <w:rPr>
                <w:color w:val="231F20"/>
                <w:spacing w:val="-4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年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月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日</w:t>
            </w:r>
          </w:p>
        </w:tc>
        <w:tc>
          <w:tcPr>
            <w:tcW w:w="1405" w:type="dxa"/>
          </w:tcPr>
          <w:p>
            <w:pPr>
              <w:pStyle w:val="7"/>
              <w:spacing w:before="132"/>
              <w:ind w:left="282"/>
              <w:rPr>
                <w:sz w:val="21"/>
              </w:rPr>
            </w:pPr>
            <w:r>
              <w:rPr>
                <w:color w:val="231F20"/>
                <w:sz w:val="21"/>
              </w:rPr>
              <w:t>作品时长</w:t>
            </w:r>
          </w:p>
        </w:tc>
        <w:tc>
          <w:tcPr>
            <w:tcW w:w="2013" w:type="dxa"/>
          </w:tcPr>
          <w:p>
            <w:pPr>
              <w:pStyle w:val="7"/>
              <w:spacing w:before="1"/>
              <w:rPr>
                <w:sz w:val="10"/>
              </w:rPr>
            </w:pPr>
          </w:p>
          <w:p>
            <w:pPr>
              <w:pStyle w:val="7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音视频类参评作品填报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3" w:hRule="atLeast"/>
        </w:trPr>
        <w:tc>
          <w:tcPr>
            <w:tcW w:w="1093" w:type="dxa"/>
            <w:textDirection w:val="tbRlV"/>
          </w:tcPr>
          <w:p>
            <w:pPr>
              <w:pStyle w:val="7"/>
              <w:spacing w:before="7"/>
              <w:ind w:left="113" w:right="113"/>
              <w:rPr>
                <w:sz w:val="16"/>
              </w:rPr>
            </w:pPr>
          </w:p>
          <w:p>
            <w:pPr>
              <w:pStyle w:val="7"/>
              <w:tabs>
                <w:tab w:val="left" w:pos="1323"/>
                <w:tab w:val="left" w:pos="1743"/>
                <w:tab w:val="left" w:pos="2163"/>
              </w:tabs>
              <w:ind w:left="904" w:leftChars="0" w:right="113"/>
              <w:rPr>
                <w:sz w:val="21"/>
              </w:rPr>
            </w:pPr>
            <w:r>
              <w:rPr>
                <w:color w:val="231F20"/>
                <w:sz w:val="21"/>
              </w:rPr>
              <w:t>作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品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评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介</w:t>
            </w:r>
          </w:p>
        </w:tc>
        <w:tc>
          <w:tcPr>
            <w:tcW w:w="6853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9" w:hRule="atLeast"/>
        </w:trPr>
        <w:tc>
          <w:tcPr>
            <w:tcW w:w="1093" w:type="dxa"/>
            <w:textDirection w:val="tbRlV"/>
          </w:tcPr>
          <w:p>
            <w:pPr>
              <w:pStyle w:val="7"/>
              <w:spacing w:before="7"/>
              <w:ind w:left="113" w:right="113"/>
              <w:rPr>
                <w:sz w:val="16"/>
              </w:rPr>
            </w:pPr>
          </w:p>
          <w:p>
            <w:pPr>
              <w:pStyle w:val="7"/>
              <w:tabs>
                <w:tab w:val="left" w:pos="1311"/>
                <w:tab w:val="left" w:pos="1731"/>
                <w:tab w:val="left" w:pos="2151"/>
              </w:tabs>
              <w:ind w:left="891" w:leftChars="0" w:right="113"/>
              <w:rPr>
                <w:sz w:val="21"/>
              </w:rPr>
            </w:pPr>
            <w:r>
              <w:rPr>
                <w:color w:val="231F20"/>
                <w:sz w:val="21"/>
              </w:rPr>
              <w:t>采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编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过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程</w:t>
            </w:r>
          </w:p>
        </w:tc>
        <w:tc>
          <w:tcPr>
            <w:tcW w:w="6853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1093" w:type="dxa"/>
            <w:textDirection w:val="tbRlV"/>
          </w:tcPr>
          <w:p>
            <w:pPr>
              <w:pStyle w:val="7"/>
              <w:spacing w:before="7"/>
              <w:ind w:left="113" w:right="113"/>
              <w:rPr>
                <w:sz w:val="16"/>
              </w:rPr>
            </w:pPr>
          </w:p>
          <w:p>
            <w:pPr>
              <w:pStyle w:val="7"/>
              <w:tabs>
                <w:tab w:val="left" w:pos="1093"/>
                <w:tab w:val="left" w:pos="1513"/>
                <w:tab w:val="left" w:pos="1933"/>
              </w:tabs>
              <w:ind w:left="673" w:leftChars="0" w:right="113"/>
              <w:rPr>
                <w:sz w:val="21"/>
              </w:rPr>
            </w:pPr>
            <w:r>
              <w:rPr>
                <w:color w:val="231F20"/>
                <w:sz w:val="21"/>
              </w:rPr>
              <w:t>社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会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效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z w:val="21"/>
              </w:rPr>
              <w:t>果</w:t>
            </w:r>
          </w:p>
        </w:tc>
        <w:tc>
          <w:tcPr>
            <w:tcW w:w="6853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before="6"/>
        <w:rPr>
          <w:sz w:val="10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9130" w:h="14410"/>
      <w:pgMar w:top="1460" w:right="460" w:bottom="540" w:left="480" w:header="1123" w:footer="34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Gill Sans MT">
    <w:altName w:val="Segoe Print"/>
    <w:panose1 w:val="020B0502020104020203"/>
    <w:charset w:val="00"/>
    <w:family w:val="swiss"/>
    <w:pitch w:val="default"/>
    <w:sig w:usb0="00000000" w:usb1="00000000" w:usb2="00000000" w:usb3="00000000" w:csb0="2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187200" behindDoc="1" locked="0" layoutInCell="1" allowOverlap="1">
              <wp:simplePos x="0" y="0"/>
              <wp:positionH relativeFrom="page">
                <wp:posOffset>2752090</wp:posOffset>
              </wp:positionH>
              <wp:positionV relativeFrom="page">
                <wp:posOffset>8782685</wp:posOffset>
              </wp:positionV>
              <wp:extent cx="158750" cy="173990"/>
              <wp:effectExtent l="0" t="0" r="0" b="0"/>
              <wp:wrapNone/>
              <wp:docPr id="3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73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Gill Sans MT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216.7pt;margin-top:691.55pt;height:13.7pt;width:12.5pt;mso-position-horizontal-relative:page;mso-position-vertical-relative:page;z-index:-252129280;mso-width-relative:page;mso-height-relative:page;" filled="f" stroked="f" coordsize="21600,21600" o:gfxdata="UEsDBAoAAAAAAIdO4kAAAAAAAAAAAAAAAAAEAAAAZHJzL1BLAwQUAAAACACHTuJAyrCie9oAAAAN&#10;AQAADwAAAGRycy9kb3ducmV2LnhtbE2PzU7DMBCE70i8g7WVuFE7JK1CGqdCCE5IiDQcODqxm1iN&#10;1yF2f3h7llM57syn2Zlye3EjO5k5WI8SkqUAZrDz2mIv4bN5vc+BhahQq9GjkfBjAmyr25tSFdqf&#10;sTanXewZhWAolIQhxqngPHSDcSos/WSQvL2fnYp0zj3XszpTuBv5gxBr7pRF+jCoyTwPpjvsjk7C&#10;0xfWL/b7vf2o97VtmkeBb+uDlHeLRGyARXOJVxj+6lN1qKhT64+oAxslZGmaEUpGmqcJMEKyVU5S&#10;S1KWiBXwquT/V1S/UEsDBBQAAAAIAIdO4kDWPKAmqQEAAC8DAAAOAAAAZHJzL2Uyb0RvYy54bWyt&#10;UkGOEzEQvCPxB8t3MpOswiajTFZCq0VICJB2eYDjsTOWbLfV9mYmH4AfcOLCnXflHbS9mSyCG+Ji&#10;t93d5apqb25GZ9lBYTTgWz6f1ZwpL6Ezft/yzw93r1acxSR8Jyx41fKjivxm+/LFZgiNWkAPtlPI&#10;CMTHZggt71MKTVVF2Ssn4gyC8pTUgE4kOuK+6lAMhO5stajr19UA2AUEqWKk29unJN8WfK2VTB+1&#10;jiox23LilsqKZd3ltdpuRLNHEXojzzTEP7Bwwnh69AJ1K5Jgj2j+gnJGIkTQaSbBVaC1kapoIDXz&#10;+g81970Iqmghc2K42BT/H6z8cPiEzHQtv+LMC0cjOn37evr+8/TjC5vXi1V2aAixocL7QKVpfAMj&#10;TXq6j3SZhY8aXd5JEqM8eX28+KvGxGRuWq6ul5SRlJpfX63Xxf/quTlgTG8VOJaDliONr7gqDu9j&#10;IiJUOpXktzzcGWvLCK1nQ8vXy8WyNFwy1GE9NWYJT1RzlMbdeNa1g+5Isuw7T67mHzIFOAW7KXgM&#10;aPY98SriCyRNpbA6/6A89t/P5eHnf77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qwonvaAAAA&#10;DQEAAA8AAAAAAAAAAQAgAAAAIgAAAGRycy9kb3ducmV2LnhtbFBLAQIUABQAAAAIAIdO4kDWPKAm&#10;qQEAAC8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Gill Sans MT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184128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700405</wp:posOffset>
              </wp:positionV>
              <wp:extent cx="686435" cy="2413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3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8.4pt;margin-top:55.15pt;height:19pt;width:54.05pt;mso-position-horizontal-relative:page;mso-position-vertical-relative:page;z-index:-252132352;mso-width-relative:page;mso-height-relative:page;" filled="f" stroked="f" coordsize="21600,21600" o:gfxdata="UEsDBAoAAAAAAIdO4kAAAAAAAAAAAAAAAAAEAAAAZHJzL1BLAwQUAAAACACHTuJAlttO6NkAAAAK&#10;AQAADwAAAGRycy9kb3ducmV2LnhtbE2PzU7DMBCE70i8g7WVuFE7tERtGqdCCE5IiDQcODrxNoka&#10;r0Ps/vD2bE9w250dzXybby9uECecQu9JQzJXIJAab3tqNXxWr/crECEasmbwhBp+MMC2uL3JTWb9&#10;mUo87WIrOIRCZjR0MY6ZlKHp0Jkw9yMS3/Z+cibyOrXSTubM4W6QD0ql0pmeuKEzIz532Bx2R6fh&#10;6YvKl/77vf4o92VfVWtFb+lB67tZojYgIl7inxmu+IwOBTPV/kg2iEHDY8rkkfVELUBcDelyDaLm&#10;YblagCxy+f+F4hdQSwMEFAAAAAgAh07iQKt/OjSpAQAALwMAAA4AAABkcnMvZTJvRG9jLnhtbK1S&#10;QW7bMBC8F8gfCN5ryU5spILlAEWQoEDRFkj7AJoiLQIkl1gylvyB9gc99dJ73+V3dMnYTpvcglyo&#10;1e5ydmaWy6vRWbZVGA34lk8nNWfKS+iM37T829ebt5ecxSR8Jyx41fKdivxqdfZmOYRGzaAH2ylk&#10;BOJjM4SW9ymFpqqi7JUTcQJBeSpqQCcS/eKm6lAMhO5sNavrRTUAdgFBqhgpe/1Q5KuCr7WS6bPW&#10;USVmW07cUjmxnOt8VqulaDYoQm/kgYZ4AQsnjKehJ6hrkQS7R/MMyhmJEEGniQRXgdZGqqKB1Ezr&#10;J2ruehFU0ULmxHCyKb4erPy0/YLMdLQ7zrxwtKL9zx/7X3/2v7+zaT2bZ4eGEBtqvAvUmsb3MObu&#10;Qz5SMgsfNbr8JUmM6uT17uSvGhOTlFxcLi7O55xJKs0upud18b96vBwwplsFjuWg5UjrK66K7ceY&#10;aCC1HlvyLA83xtqyQuvZ0PJ3cyL8X4VuWE8Xs4QHqjlK43o88F9DtyNZ9oMnV/MLOQZ4DNbH4D6g&#10;2fTEq4gvkLSVwurwgvLa//0vgx/f+e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ttO6NkAAAAK&#10;AQAADwAAAAAAAAABACAAAAAiAAAAZHJzL2Rvd25yZXYueG1sUEsBAhQAFAAAAAgAh07iQKt/OjSp&#10;AQAALw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32F1D"/>
    <w:rsid w:val="55E4657C"/>
    <w:rsid w:val="74677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2019-02-15T03:21:00Z</dcterms:created>
  <dc:creator> xhuser</dc:creator>
  <cp:lastModifiedBy>鲁西西</cp:lastModifiedBy>
  <dcterms:modified xsi:type="dcterms:W3CDTF">2019-02-15T04:35:10Z</dcterms:modified>
  <dc:subject>网络好新闻</dc:subject>
  <dc:title>8-媒体融合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飞腾创艺5.4 网络版</vt:lpwstr>
  </property>
  <property fmtid="{D5CDD505-2E9C-101B-9397-08002B2CF9AE}" pid="4" name="LastSaved">
    <vt:filetime>2019-02-15T00:00:00Z</vt:filetime>
  </property>
  <property fmtid="{D5CDD505-2E9C-101B-9397-08002B2CF9AE}" pid="5" name="KSOProductBuildVer">
    <vt:lpwstr>2052-11.1.0.8214</vt:lpwstr>
  </property>
</Properties>
</file>