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126"/>
      </w:pPr>
      <w:bookmarkStart w:id="0" w:name="_GoBack"/>
      <w:bookmarkEnd w:id="0"/>
      <w:r>
        <w:rPr>
          <w:color w:val="231F20"/>
        </w:rPr>
        <w:t>附件</w:t>
      </w:r>
      <w:r>
        <w:rPr>
          <w:rFonts w:ascii="Courier New" w:eastAsia="Courier New"/>
          <w:color w:val="231F20"/>
        </w:rPr>
        <w:t>1</w:t>
      </w:r>
      <w:r>
        <w:rPr>
          <w:color w:val="231F20"/>
        </w:rPr>
        <w:t>：</w:t>
      </w:r>
    </w:p>
    <w:p>
      <w:pPr>
        <w:pStyle w:val="3"/>
        <w:spacing w:before="3"/>
        <w:ind w:left="0"/>
        <w:rPr>
          <w:sz w:val="41"/>
        </w:rPr>
      </w:pPr>
      <w:r>
        <w:br w:type="column"/>
      </w:r>
    </w:p>
    <w:p>
      <w:pPr>
        <w:spacing w:before="0"/>
        <w:ind w:left="126" w:right="0" w:firstLine="0"/>
        <w:jc w:val="left"/>
        <w:rPr>
          <w:rFonts w:hint="eastAsia" w:ascii="宋体" w:eastAsia="宋体"/>
          <w:sz w:val="36"/>
        </w:rPr>
      </w:pPr>
      <w:r>
        <w:rPr>
          <w:rFonts w:hint="eastAsia" w:ascii="宋体" w:eastAsia="宋体"/>
          <w:color w:val="231F20"/>
          <w:sz w:val="36"/>
        </w:rPr>
        <w:t>江苏省媒体融合优秀作品评选办法</w:t>
      </w:r>
    </w:p>
    <w:p>
      <w:pPr>
        <w:spacing w:after="0"/>
        <w:jc w:val="left"/>
        <w:rPr>
          <w:rFonts w:hint="eastAsia" w:ascii="宋体" w:eastAsia="宋体"/>
          <w:sz w:val="36"/>
        </w:rPr>
        <w:sectPr>
          <w:footerReference r:id="rId3" w:type="default"/>
          <w:pgSz w:w="9130" w:h="14410"/>
          <w:pgMar w:top="1080" w:right="320" w:bottom="540" w:left="460" w:header="0" w:footer="349" w:gutter="0"/>
          <w:cols w:equalWidth="0" w:num="2">
            <w:col w:w="1208" w:space="58"/>
            <w:col w:w="7084"/>
          </w:cols>
        </w:sectPr>
      </w:pPr>
    </w:p>
    <w:p>
      <w:pPr>
        <w:pStyle w:val="3"/>
        <w:spacing w:before="9"/>
        <w:ind w:left="0"/>
        <w:rPr>
          <w:rFonts w:ascii="宋体"/>
          <w:sz w:val="25"/>
        </w:rPr>
      </w:pPr>
    </w:p>
    <w:p>
      <w:pPr>
        <w:pStyle w:val="3"/>
        <w:spacing w:before="16" w:line="472" w:lineRule="exact"/>
        <w:ind w:left="739"/>
      </w:pPr>
      <w:r>
        <w:rPr>
          <w:color w:val="231F20"/>
        </w:rPr>
        <w:t>一、评奖宗旨</w:t>
      </w:r>
    </w:p>
    <w:p>
      <w:pPr>
        <w:pStyle w:val="3"/>
        <w:spacing w:before="5" w:line="225" w:lineRule="auto"/>
        <w:ind w:left="118" w:right="121" w:firstLine="596"/>
        <w:jc w:val="both"/>
      </w:pPr>
      <w:r>
        <w:rPr>
          <w:color w:val="231F20"/>
          <w:spacing w:val="-1"/>
        </w:rPr>
        <w:t>江苏省媒体融合优秀作品评选，是顺应传统媒体和新兴媒体</w:t>
      </w:r>
      <w:r>
        <w:rPr>
          <w:color w:val="231F20"/>
          <w:spacing w:val="-14"/>
        </w:rPr>
        <w:t>融合发展趋势，巩固宣传思想文化阵地、壮大主流思想舆论的重要</w:t>
      </w:r>
      <w:r>
        <w:rPr>
          <w:color w:val="231F20"/>
          <w:spacing w:val="-13"/>
        </w:rPr>
        <w:t>举措，有利于贯彻落实中央关于推动媒体融合发展的决策部署，发</w:t>
      </w:r>
      <w:r>
        <w:rPr>
          <w:color w:val="231F20"/>
          <w:spacing w:val="-28"/>
          <w:w w:val="95"/>
        </w:rPr>
        <w:t>挥新媒体传播优势，提高新闻舆论传播力、引导力、影响力、公信力。</w:t>
      </w:r>
    </w:p>
    <w:p>
      <w:pPr>
        <w:pStyle w:val="3"/>
        <w:spacing w:line="450" w:lineRule="exact"/>
        <w:ind w:left="704"/>
      </w:pPr>
      <w:r>
        <w:rPr>
          <w:color w:val="231F20"/>
        </w:rPr>
        <w:t>二、参评范围</w:t>
      </w:r>
    </w:p>
    <w:p>
      <w:pPr>
        <w:pStyle w:val="3"/>
        <w:spacing w:before="5" w:line="225" w:lineRule="auto"/>
        <w:ind w:left="118" w:right="260" w:firstLine="590"/>
        <w:jc w:val="both"/>
      </w:pPr>
      <w:r>
        <w:rPr>
          <w:color w:val="231F20"/>
          <w:spacing w:val="-3"/>
        </w:rPr>
        <w:t>江苏省内为经国家正式批准的报社</w:t>
      </w:r>
      <w:r>
        <w:rPr>
          <w:color w:val="231F20"/>
          <w:spacing w:val="-39"/>
        </w:rPr>
        <w:t>（</w:t>
      </w:r>
      <w:r>
        <w:rPr>
          <w:color w:val="231F20"/>
          <w:spacing w:val="-7"/>
        </w:rPr>
        <w:t>报业集团</w:t>
      </w:r>
      <w:r>
        <w:rPr>
          <w:color w:val="231F20"/>
          <w:spacing w:val="-94"/>
        </w:rPr>
        <w:t>）</w:t>
      </w:r>
      <w:r>
        <w:rPr>
          <w:color w:val="231F20"/>
          <w:spacing w:val="-40"/>
        </w:rPr>
        <w:t>、广播电台、电</w:t>
      </w:r>
      <w:r>
        <w:rPr>
          <w:color w:val="231F20"/>
          <w:spacing w:val="-15"/>
        </w:rPr>
        <w:t>视台和新闻网站，原创并在其移动端首发，于上一年度应用数字技术、移动互联网技术进行融合传播的新闻作品。其中，新闻网站指</w:t>
      </w:r>
      <w:r>
        <w:rPr>
          <w:color w:val="231F20"/>
          <w:spacing w:val="4"/>
        </w:rPr>
        <w:t>新闻单位和新闻宣传主管部门主办的具有登载新闻业务资质的网</w:t>
      </w:r>
      <w:r>
        <w:rPr>
          <w:color w:val="231F20"/>
        </w:rPr>
        <w:t>站。</w:t>
      </w:r>
    </w:p>
    <w:p>
      <w:pPr>
        <w:pStyle w:val="3"/>
        <w:spacing w:line="450" w:lineRule="exact"/>
        <w:ind w:left="704"/>
      </w:pPr>
      <w:r>
        <w:rPr>
          <w:color w:val="231F20"/>
        </w:rPr>
        <w:t>三、评选项目及基本要求</w:t>
      </w:r>
    </w:p>
    <w:p>
      <w:pPr>
        <w:pStyle w:val="3"/>
        <w:spacing w:before="5" w:line="225" w:lineRule="auto"/>
        <w:ind w:left="118" w:right="260" w:firstLine="592"/>
        <w:jc w:val="both"/>
      </w:pPr>
      <w:r>
        <w:rPr>
          <w:color w:val="231F20"/>
          <w:spacing w:val="7"/>
        </w:rPr>
        <w:t>江苏媒体融合优秀作品评选设</w:t>
      </w:r>
      <w:r>
        <w:rPr>
          <w:rFonts w:ascii="Courier New" w:hAnsi="Courier New" w:eastAsia="Courier New"/>
          <w:color w:val="231F20"/>
        </w:rPr>
        <w:t>6</w:t>
      </w:r>
      <w:r>
        <w:rPr>
          <w:rFonts w:ascii="Courier New" w:hAnsi="Courier New" w:eastAsia="Courier New"/>
          <w:color w:val="231F20"/>
          <w:spacing w:val="-137"/>
        </w:rPr>
        <w:t xml:space="preserve"> </w:t>
      </w:r>
      <w:r>
        <w:rPr>
          <w:color w:val="231F20"/>
          <w:spacing w:val="4"/>
        </w:rPr>
        <w:t>个评选项目。参评作品的主</w:t>
      </w:r>
      <w:r>
        <w:rPr>
          <w:color w:val="231F20"/>
          <w:spacing w:val="-9"/>
        </w:rPr>
        <w:t>创人员人数按各项目规定申报，姓名和排序以发布时署名为准</w:t>
      </w:r>
      <w:r>
        <w:rPr>
          <w:color w:val="231F20"/>
          <w:spacing w:val="-38"/>
        </w:rPr>
        <w:t>（</w:t>
      </w:r>
      <w:r>
        <w:rPr>
          <w:color w:val="231F20"/>
          <w:spacing w:val="-16"/>
        </w:rPr>
        <w:t>发</w:t>
      </w:r>
      <w:r>
        <w:rPr>
          <w:color w:val="231F20"/>
          <w:spacing w:val="-23"/>
        </w:rPr>
        <w:t>布时署笔名、网名的，申报时可在笔名、网名后括号内填报本名；发</w:t>
      </w:r>
      <w:r>
        <w:rPr>
          <w:color w:val="231F20"/>
          <w:spacing w:val="-53"/>
          <w:w w:val="105"/>
        </w:rPr>
        <w:t>布时未署名的，按</w:t>
      </w:r>
      <w:r>
        <w:rPr>
          <w:color w:val="231F20"/>
          <w:w w:val="190"/>
        </w:rPr>
        <w:t>“</w:t>
      </w:r>
      <w:r>
        <w:rPr>
          <w:color w:val="231F20"/>
          <w:w w:val="105"/>
        </w:rPr>
        <w:t>集体</w:t>
      </w:r>
      <w:r>
        <w:rPr>
          <w:color w:val="231F20"/>
          <w:spacing w:val="-140"/>
          <w:w w:val="190"/>
        </w:rPr>
        <w:t>”</w:t>
      </w:r>
      <w:r>
        <w:rPr>
          <w:color w:val="231F20"/>
          <w:spacing w:val="-22"/>
          <w:w w:val="105"/>
        </w:rPr>
        <w:t>申报</w:t>
      </w:r>
      <w:r>
        <w:rPr>
          <w:color w:val="231F20"/>
          <w:spacing w:val="-98"/>
          <w:w w:val="105"/>
        </w:rPr>
        <w:t>）</w:t>
      </w:r>
      <w:r>
        <w:rPr>
          <w:color w:val="231F20"/>
          <w:spacing w:val="-18"/>
          <w:w w:val="105"/>
        </w:rPr>
        <w:t>。申报主创人员为</w:t>
      </w:r>
      <w:r>
        <w:rPr>
          <w:color w:val="231F20"/>
          <w:w w:val="190"/>
        </w:rPr>
        <w:t>“</w:t>
      </w:r>
      <w:r>
        <w:rPr>
          <w:color w:val="231F20"/>
          <w:w w:val="105"/>
        </w:rPr>
        <w:t>集体</w:t>
      </w:r>
      <w:r>
        <w:rPr>
          <w:color w:val="231F20"/>
          <w:spacing w:val="-140"/>
          <w:w w:val="190"/>
        </w:rPr>
        <w:t>”</w:t>
      </w:r>
      <w:r>
        <w:rPr>
          <w:color w:val="231F20"/>
          <w:spacing w:val="-32"/>
          <w:w w:val="105"/>
        </w:rPr>
        <w:t>的，需附主</w:t>
      </w:r>
      <w:r>
        <w:rPr>
          <w:color w:val="231F20"/>
          <w:w w:val="105"/>
        </w:rPr>
        <w:t>创人员名单。</w:t>
      </w:r>
    </w:p>
    <w:p>
      <w:pPr>
        <w:pStyle w:val="7"/>
        <w:numPr>
          <w:ilvl w:val="0"/>
          <w:numId w:val="1"/>
        </w:numPr>
        <w:tabs>
          <w:tab w:val="left" w:pos="1066"/>
        </w:tabs>
        <w:spacing w:before="0" w:after="0" w:line="225" w:lineRule="auto"/>
        <w:ind w:left="118" w:right="260" w:firstLine="599"/>
        <w:jc w:val="both"/>
        <w:rPr>
          <w:sz w:val="28"/>
        </w:rPr>
      </w:pPr>
      <w:r>
        <w:rPr>
          <w:color w:val="231F20"/>
          <w:spacing w:val="-5"/>
          <w:sz w:val="28"/>
        </w:rPr>
        <w:t>短视频新闻：在移动端发布的短视频类新闻作品</w:t>
      </w:r>
      <w:r>
        <w:rPr>
          <w:color w:val="231F20"/>
          <w:spacing w:val="-30"/>
          <w:sz w:val="28"/>
        </w:rPr>
        <w:t>（</w:t>
      </w:r>
      <w:r>
        <w:rPr>
          <w:color w:val="231F20"/>
          <w:spacing w:val="8"/>
          <w:sz w:val="28"/>
        </w:rPr>
        <w:t>含纪录</w:t>
      </w:r>
      <w:r>
        <w:rPr>
          <w:color w:val="231F20"/>
          <w:spacing w:val="-39"/>
          <w:sz w:val="28"/>
        </w:rPr>
        <w:t>片</w:t>
      </w:r>
      <w:r>
        <w:rPr>
          <w:color w:val="231F20"/>
          <w:spacing w:val="-93"/>
          <w:sz w:val="28"/>
        </w:rPr>
        <w:t>）</w:t>
      </w:r>
      <w:r>
        <w:rPr>
          <w:color w:val="231F20"/>
          <w:spacing w:val="-36"/>
          <w:sz w:val="28"/>
        </w:rPr>
        <w:t xml:space="preserve">。参评作品按“主创人员”申报，包括策划、采写、编辑、设计、技  </w:t>
      </w:r>
      <w:r>
        <w:rPr>
          <w:color w:val="231F20"/>
          <w:spacing w:val="-37"/>
          <w:w w:val="110"/>
          <w:sz w:val="28"/>
        </w:rPr>
        <w:t>术等，超过</w:t>
      </w:r>
      <w:r>
        <w:rPr>
          <w:rFonts w:ascii="Courier New" w:hAnsi="Courier New" w:eastAsia="Courier New"/>
          <w:color w:val="231F20"/>
          <w:w w:val="110"/>
          <w:sz w:val="28"/>
        </w:rPr>
        <w:t>6</w:t>
      </w:r>
      <w:r>
        <w:rPr>
          <w:rFonts w:ascii="Courier New" w:hAnsi="Courier New" w:eastAsia="Courier New"/>
          <w:color w:val="231F20"/>
          <w:spacing w:val="-154"/>
          <w:w w:val="110"/>
          <w:sz w:val="28"/>
        </w:rPr>
        <w:t xml:space="preserve"> </w:t>
      </w:r>
      <w:r>
        <w:rPr>
          <w:color w:val="231F20"/>
          <w:spacing w:val="-70"/>
          <w:w w:val="110"/>
          <w:sz w:val="28"/>
        </w:rPr>
        <w:t>人按</w:t>
      </w:r>
      <w:r>
        <w:rPr>
          <w:color w:val="231F20"/>
          <w:w w:val="280"/>
          <w:sz w:val="28"/>
        </w:rPr>
        <w:t>“</w:t>
      </w:r>
      <w:r>
        <w:rPr>
          <w:color w:val="231F20"/>
          <w:w w:val="110"/>
          <w:sz w:val="28"/>
        </w:rPr>
        <w:t>集体</w:t>
      </w:r>
      <w:r>
        <w:rPr>
          <w:color w:val="231F20"/>
          <w:spacing w:val="-140"/>
          <w:w w:val="280"/>
          <w:sz w:val="28"/>
        </w:rPr>
        <w:t>”</w:t>
      </w:r>
      <w:r>
        <w:rPr>
          <w:color w:val="231F20"/>
          <w:w w:val="110"/>
          <w:sz w:val="28"/>
        </w:rPr>
        <w:t>申报。</w:t>
      </w:r>
    </w:p>
    <w:p>
      <w:pPr>
        <w:pStyle w:val="7"/>
        <w:numPr>
          <w:ilvl w:val="0"/>
          <w:numId w:val="1"/>
        </w:numPr>
        <w:tabs>
          <w:tab w:val="left" w:pos="1056"/>
        </w:tabs>
        <w:spacing w:before="0" w:after="0" w:line="225" w:lineRule="auto"/>
        <w:ind w:left="118" w:right="120" w:firstLine="594"/>
        <w:jc w:val="left"/>
        <w:rPr>
          <w:sz w:val="28"/>
        </w:rPr>
      </w:pPr>
      <w:r>
        <w:rPr>
          <w:color w:val="231F20"/>
          <w:spacing w:val="-6"/>
          <w:sz w:val="28"/>
        </w:rPr>
        <w:t>移动直播：与新闻性事件的发生和发展同步采集现场信号</w:t>
      </w:r>
      <w:r>
        <w:rPr>
          <w:color w:val="231F20"/>
          <w:spacing w:val="-9"/>
          <w:sz w:val="28"/>
        </w:rPr>
        <w:t>并发布，集现场报道、背景介绍与事态分析等于一体的新闻作品。</w:t>
      </w:r>
      <w:r>
        <w:rPr>
          <w:color w:val="231F20"/>
          <w:spacing w:val="13"/>
          <w:sz w:val="28"/>
        </w:rPr>
        <w:t xml:space="preserve">对同一新闻事件进行的间断性直播选取其中 </w:t>
      </w:r>
      <w:r>
        <w:rPr>
          <w:rFonts w:ascii="Courier New" w:eastAsia="Courier New"/>
          <w:color w:val="231F20"/>
          <w:sz w:val="28"/>
        </w:rPr>
        <w:t>1</w:t>
      </w:r>
      <w:r>
        <w:rPr>
          <w:rFonts w:ascii="Courier New" w:eastAsia="Courier New"/>
          <w:color w:val="231F20"/>
          <w:spacing w:val="-119"/>
          <w:sz w:val="28"/>
        </w:rPr>
        <w:t xml:space="preserve"> </w:t>
      </w:r>
      <w:r>
        <w:rPr>
          <w:color w:val="231F20"/>
          <w:spacing w:val="14"/>
          <w:sz w:val="28"/>
        </w:rPr>
        <w:t>个完整直播段参</w:t>
      </w:r>
      <w:r>
        <w:rPr>
          <w:color w:val="231F20"/>
          <w:spacing w:val="-13"/>
          <w:sz w:val="28"/>
        </w:rPr>
        <w:t>评。跨年直播的作品，首次播出时间在上一年度，作品主体部分在</w:t>
      </w:r>
    </w:p>
    <w:p>
      <w:pPr>
        <w:spacing w:after="0" w:line="225" w:lineRule="auto"/>
        <w:jc w:val="left"/>
        <w:rPr>
          <w:sz w:val="28"/>
        </w:rPr>
        <w:sectPr>
          <w:type w:val="continuous"/>
          <w:pgSz w:w="9130" w:h="14410"/>
          <w:pgMar w:top="1360" w:right="320" w:bottom="540" w:left="460" w:header="720" w:footer="720" w:gutter="0"/>
        </w:sectPr>
      </w:pPr>
    </w:p>
    <w:p>
      <w:pPr>
        <w:pStyle w:val="3"/>
        <w:spacing w:before="11" w:line="228" w:lineRule="auto"/>
        <w:ind w:right="257"/>
      </w:pPr>
      <w:r>
        <w:rPr>
          <w:color w:val="231F20"/>
          <w:spacing w:val="-24"/>
        </w:rPr>
        <w:t xml:space="preserve">上一年度完成的，计入上一年度。参评作品按“主创人员”申报，包  </w:t>
      </w:r>
      <w:r>
        <w:rPr>
          <w:color w:val="231F20"/>
          <w:spacing w:val="-42"/>
          <w:w w:val="105"/>
        </w:rPr>
        <w:t>括策划、主持人、编辑、设计、技术等，超过</w:t>
      </w:r>
      <w:r>
        <w:rPr>
          <w:rFonts w:ascii="Courier New" w:hAnsi="Courier New" w:eastAsia="Courier New"/>
          <w:color w:val="231F20"/>
          <w:w w:val="105"/>
        </w:rPr>
        <w:t>8</w:t>
      </w:r>
      <w:r>
        <w:rPr>
          <w:rFonts w:ascii="Courier New" w:hAnsi="Courier New" w:eastAsia="Courier New"/>
          <w:color w:val="231F20"/>
          <w:spacing w:val="-145"/>
          <w:w w:val="105"/>
        </w:rPr>
        <w:t xml:space="preserve"> </w:t>
      </w:r>
      <w:r>
        <w:rPr>
          <w:color w:val="231F20"/>
          <w:spacing w:val="-33"/>
          <w:w w:val="105"/>
        </w:rPr>
        <w:t>人按“集体”申报。</w:t>
      </w:r>
    </w:p>
    <w:p>
      <w:pPr>
        <w:pStyle w:val="7"/>
        <w:numPr>
          <w:ilvl w:val="0"/>
          <w:numId w:val="1"/>
        </w:numPr>
        <w:tabs>
          <w:tab w:val="left" w:pos="1047"/>
        </w:tabs>
        <w:spacing w:before="0" w:after="0" w:line="228" w:lineRule="auto"/>
        <w:ind w:left="120" w:right="117" w:firstLine="588"/>
        <w:jc w:val="left"/>
        <w:rPr>
          <w:sz w:val="28"/>
        </w:rPr>
      </w:pPr>
      <w:r>
        <w:rPr>
          <w:color w:val="231F20"/>
          <w:spacing w:val="-19"/>
          <w:sz w:val="28"/>
        </w:rPr>
        <w:t>新媒体创意互动：以用户交互为主要特征，发布方与用户方</w:t>
      </w:r>
      <w:r>
        <w:rPr>
          <w:color w:val="231F20"/>
          <w:spacing w:val="-7"/>
          <w:w w:val="105"/>
          <w:sz w:val="28"/>
        </w:rPr>
        <w:t>形成完整新闻传播链条的新媒体作品。参评作品按“主创人员”申</w:t>
      </w:r>
      <w:r>
        <w:rPr>
          <w:color w:val="231F20"/>
          <w:spacing w:val="-33"/>
          <w:sz w:val="28"/>
        </w:rPr>
        <w:t>报，包括策划、采写、编辑、设计、技术及推广等，超过</w:t>
      </w:r>
      <w:r>
        <w:rPr>
          <w:rFonts w:ascii="Courier New" w:hAnsi="Courier New" w:eastAsia="Courier New"/>
          <w:color w:val="231F20"/>
          <w:sz w:val="28"/>
        </w:rPr>
        <w:t>8</w:t>
      </w:r>
      <w:r>
        <w:rPr>
          <w:rFonts w:ascii="Courier New" w:hAnsi="Courier New" w:eastAsia="Courier New"/>
          <w:color w:val="231F20"/>
          <w:spacing w:val="68"/>
          <w:sz w:val="28"/>
        </w:rPr>
        <w:t xml:space="preserve"> </w:t>
      </w:r>
      <w:r>
        <w:rPr>
          <w:color w:val="231F20"/>
          <w:spacing w:val="-20"/>
          <w:sz w:val="28"/>
        </w:rPr>
        <w:t xml:space="preserve">人按“集体” </w:t>
      </w:r>
      <w:r>
        <w:rPr>
          <w:color w:val="231F20"/>
          <w:spacing w:val="-20"/>
          <w:w w:val="110"/>
          <w:sz w:val="28"/>
        </w:rPr>
        <w:t>申报。</w:t>
      </w:r>
    </w:p>
    <w:p>
      <w:pPr>
        <w:pStyle w:val="7"/>
        <w:numPr>
          <w:ilvl w:val="0"/>
          <w:numId w:val="1"/>
        </w:numPr>
        <w:tabs>
          <w:tab w:val="left" w:pos="1058"/>
        </w:tabs>
        <w:spacing w:before="0" w:after="0" w:line="228" w:lineRule="auto"/>
        <w:ind w:left="120" w:right="257" w:firstLine="594"/>
        <w:jc w:val="both"/>
        <w:rPr>
          <w:sz w:val="28"/>
        </w:rPr>
      </w:pPr>
      <w:r>
        <w:rPr>
          <w:color w:val="231F20"/>
          <w:spacing w:val="-5"/>
          <w:sz w:val="28"/>
        </w:rPr>
        <w:t>新媒体品牌栏目：新闻媒体在自有平台或在第三方平台官</w:t>
      </w:r>
      <w:r>
        <w:rPr>
          <w:color w:val="231F20"/>
          <w:spacing w:val="-1"/>
          <w:sz w:val="28"/>
        </w:rPr>
        <w:t>方账号持续发布且有固定名称的新闻板块</w:t>
      </w:r>
      <w:r>
        <w:rPr>
          <w:color w:val="231F20"/>
          <w:spacing w:val="-38"/>
          <w:sz w:val="28"/>
        </w:rPr>
        <w:t>（</w:t>
      </w:r>
      <w:r>
        <w:rPr>
          <w:color w:val="231F20"/>
          <w:spacing w:val="-17"/>
          <w:sz w:val="28"/>
        </w:rPr>
        <w:t>单元</w:t>
      </w:r>
      <w:r>
        <w:rPr>
          <w:color w:val="231F20"/>
          <w:spacing w:val="-93"/>
          <w:sz w:val="28"/>
        </w:rPr>
        <w:t>）</w:t>
      </w:r>
      <w:r>
        <w:rPr>
          <w:color w:val="231F20"/>
          <w:spacing w:val="2"/>
          <w:sz w:val="28"/>
        </w:rPr>
        <w:t>。要求已持续发</w:t>
      </w:r>
      <w:r>
        <w:rPr>
          <w:color w:val="231F20"/>
          <w:spacing w:val="-20"/>
          <w:sz w:val="28"/>
        </w:rPr>
        <w:t>布一年以上</w:t>
      </w:r>
      <w:r>
        <w:rPr>
          <w:color w:val="231F20"/>
          <w:spacing w:val="-41"/>
          <w:sz w:val="28"/>
        </w:rPr>
        <w:t>（</w:t>
      </w:r>
      <w:r>
        <w:rPr>
          <w:color w:val="231F20"/>
          <w:spacing w:val="-11"/>
          <w:sz w:val="28"/>
        </w:rPr>
        <w:t>不含一年</w:t>
      </w:r>
      <w:r>
        <w:rPr>
          <w:color w:val="231F20"/>
          <w:spacing w:val="-117"/>
          <w:sz w:val="28"/>
        </w:rPr>
        <w:t>）</w:t>
      </w:r>
      <w:r>
        <w:rPr>
          <w:color w:val="231F20"/>
          <w:spacing w:val="-12"/>
          <w:sz w:val="28"/>
        </w:rPr>
        <w:t>，年度内不少于</w:t>
      </w:r>
      <w:r>
        <w:rPr>
          <w:rFonts w:ascii="Courier New" w:hAnsi="Courier New" w:eastAsia="Courier New"/>
          <w:color w:val="231F20"/>
          <w:sz w:val="28"/>
        </w:rPr>
        <w:t>48</w:t>
      </w:r>
      <w:r>
        <w:rPr>
          <w:rFonts w:ascii="Courier New" w:hAnsi="Courier New" w:eastAsia="Courier New"/>
          <w:color w:val="231F20"/>
          <w:spacing w:val="-132"/>
          <w:sz w:val="28"/>
        </w:rPr>
        <w:t xml:space="preserve"> </w:t>
      </w:r>
      <w:r>
        <w:rPr>
          <w:color w:val="231F20"/>
          <w:spacing w:val="-16"/>
          <w:sz w:val="28"/>
        </w:rPr>
        <w:t>周，每周不少于</w:t>
      </w:r>
      <w:r>
        <w:rPr>
          <w:rFonts w:ascii="Courier New" w:hAnsi="Courier New" w:eastAsia="Courier New"/>
          <w:color w:val="231F20"/>
          <w:sz w:val="28"/>
        </w:rPr>
        <w:t>3</w:t>
      </w:r>
      <w:r>
        <w:rPr>
          <w:rFonts w:ascii="Courier New" w:hAnsi="Courier New" w:eastAsia="Courier New"/>
          <w:color w:val="231F20"/>
          <w:spacing w:val="-132"/>
          <w:sz w:val="28"/>
        </w:rPr>
        <w:t xml:space="preserve"> </w:t>
      </w:r>
      <w:r>
        <w:rPr>
          <w:color w:val="231F20"/>
          <w:sz w:val="28"/>
        </w:rPr>
        <w:t>次。参</w:t>
      </w:r>
      <w:r>
        <w:rPr>
          <w:color w:val="231F20"/>
          <w:spacing w:val="-22"/>
          <w:sz w:val="28"/>
        </w:rPr>
        <w:t xml:space="preserve">评作品按“主创人员”申报，包括运营团队以及相关策划、采写、编  </w:t>
      </w:r>
      <w:r>
        <w:rPr>
          <w:color w:val="231F20"/>
          <w:spacing w:val="-32"/>
          <w:w w:val="105"/>
          <w:sz w:val="28"/>
        </w:rPr>
        <w:t>辑、设计、技术及推广等，超过</w:t>
      </w:r>
      <w:r>
        <w:rPr>
          <w:rFonts w:ascii="Courier New" w:hAnsi="Courier New" w:eastAsia="Courier New"/>
          <w:color w:val="231F20"/>
          <w:w w:val="105"/>
          <w:sz w:val="28"/>
        </w:rPr>
        <w:t>8</w:t>
      </w:r>
      <w:r>
        <w:rPr>
          <w:rFonts w:ascii="Courier New" w:hAnsi="Courier New" w:eastAsia="Courier New"/>
          <w:color w:val="231F20"/>
          <w:spacing w:val="-148"/>
          <w:w w:val="105"/>
          <w:sz w:val="28"/>
        </w:rPr>
        <w:t xml:space="preserve"> </w:t>
      </w:r>
      <w:r>
        <w:rPr>
          <w:color w:val="231F20"/>
          <w:spacing w:val="-70"/>
          <w:w w:val="105"/>
          <w:sz w:val="28"/>
        </w:rPr>
        <w:t>人按</w:t>
      </w:r>
      <w:r>
        <w:rPr>
          <w:color w:val="231F20"/>
          <w:w w:val="280"/>
          <w:sz w:val="28"/>
        </w:rPr>
        <w:t>“</w:t>
      </w:r>
      <w:r>
        <w:rPr>
          <w:color w:val="231F20"/>
          <w:w w:val="105"/>
          <w:sz w:val="28"/>
        </w:rPr>
        <w:t>集体</w:t>
      </w:r>
      <w:r>
        <w:rPr>
          <w:color w:val="231F20"/>
          <w:spacing w:val="-140"/>
          <w:w w:val="280"/>
          <w:sz w:val="28"/>
        </w:rPr>
        <w:t>”</w:t>
      </w:r>
      <w:r>
        <w:rPr>
          <w:color w:val="231F20"/>
          <w:w w:val="105"/>
          <w:sz w:val="28"/>
        </w:rPr>
        <w:t>申报。</w:t>
      </w:r>
    </w:p>
    <w:p>
      <w:pPr>
        <w:pStyle w:val="7"/>
        <w:numPr>
          <w:ilvl w:val="0"/>
          <w:numId w:val="1"/>
        </w:numPr>
        <w:tabs>
          <w:tab w:val="left" w:pos="1058"/>
        </w:tabs>
        <w:spacing w:before="0" w:after="0" w:line="228" w:lineRule="auto"/>
        <w:ind w:left="120" w:right="257" w:firstLine="594"/>
        <w:jc w:val="both"/>
        <w:rPr>
          <w:sz w:val="28"/>
        </w:rPr>
      </w:pPr>
      <w:r>
        <w:rPr>
          <w:color w:val="231F20"/>
          <w:spacing w:val="-5"/>
          <w:sz w:val="28"/>
        </w:rPr>
        <w:t>新媒体报道界面：在移动端发布的新闻作品界面。参评作</w:t>
      </w:r>
      <w:r>
        <w:rPr>
          <w:color w:val="231F20"/>
          <w:spacing w:val="-30"/>
          <w:sz w:val="28"/>
        </w:rPr>
        <w:t>品按“主创人员”申报，包括界面策划、编辑、设计人员等，超过</w:t>
      </w:r>
      <w:r>
        <w:rPr>
          <w:rFonts w:ascii="Courier New" w:hAnsi="Courier New" w:eastAsia="Courier New"/>
          <w:color w:val="231F20"/>
          <w:sz w:val="28"/>
        </w:rPr>
        <w:t>8</w:t>
      </w:r>
      <w:r>
        <w:rPr>
          <w:rFonts w:ascii="Courier New" w:hAnsi="Courier New" w:eastAsia="Courier New"/>
          <w:color w:val="231F20"/>
          <w:spacing w:val="115"/>
          <w:sz w:val="28"/>
        </w:rPr>
        <w:t xml:space="preserve"> </w:t>
      </w:r>
      <w:r>
        <w:rPr>
          <w:color w:val="231F20"/>
          <w:spacing w:val="-11"/>
          <w:sz w:val="28"/>
        </w:rPr>
        <w:t>人</w:t>
      </w:r>
      <w:r>
        <w:rPr>
          <w:color w:val="231F20"/>
          <w:spacing w:val="-140"/>
          <w:w w:val="110"/>
          <w:sz w:val="28"/>
        </w:rPr>
        <w:t>按</w:t>
      </w:r>
      <w:r>
        <w:rPr>
          <w:color w:val="231F20"/>
          <w:w w:val="280"/>
          <w:sz w:val="28"/>
        </w:rPr>
        <w:t>“</w:t>
      </w:r>
      <w:r>
        <w:rPr>
          <w:color w:val="231F20"/>
          <w:w w:val="110"/>
          <w:sz w:val="28"/>
        </w:rPr>
        <w:t>集体</w:t>
      </w:r>
      <w:r>
        <w:rPr>
          <w:color w:val="231F20"/>
          <w:spacing w:val="-140"/>
          <w:w w:val="280"/>
          <w:sz w:val="28"/>
        </w:rPr>
        <w:t>”</w:t>
      </w:r>
      <w:r>
        <w:rPr>
          <w:color w:val="231F20"/>
          <w:w w:val="110"/>
          <w:sz w:val="28"/>
        </w:rPr>
        <w:t>申报。</w:t>
      </w:r>
    </w:p>
    <w:p>
      <w:pPr>
        <w:pStyle w:val="7"/>
        <w:numPr>
          <w:ilvl w:val="0"/>
          <w:numId w:val="1"/>
        </w:numPr>
        <w:tabs>
          <w:tab w:val="left" w:pos="1069"/>
        </w:tabs>
        <w:spacing w:before="0" w:after="0" w:line="228" w:lineRule="auto"/>
        <w:ind w:left="120" w:right="117" w:firstLine="599"/>
        <w:jc w:val="both"/>
        <w:rPr>
          <w:sz w:val="28"/>
        </w:rPr>
      </w:pPr>
      <w:r>
        <w:rPr>
          <w:color w:val="231F20"/>
          <w:spacing w:val="-1"/>
          <w:sz w:val="28"/>
        </w:rPr>
        <w:t>融合创新：在媒体融合报道方面有重大创新的新闻作品。</w:t>
      </w:r>
      <w:r>
        <w:rPr>
          <w:color w:val="231F20"/>
          <w:spacing w:val="-34"/>
          <w:sz w:val="28"/>
        </w:rPr>
        <w:t xml:space="preserve">参评作品按“主创人员”申报，包括策划、主持人、采写、编辑、设计、  </w:t>
      </w:r>
      <w:r>
        <w:rPr>
          <w:color w:val="231F20"/>
          <w:spacing w:val="-36"/>
          <w:w w:val="110"/>
          <w:sz w:val="28"/>
        </w:rPr>
        <w:t>技术等，超过</w:t>
      </w:r>
      <w:r>
        <w:rPr>
          <w:rFonts w:ascii="Courier New" w:hAnsi="Courier New" w:eastAsia="Courier New"/>
          <w:color w:val="231F20"/>
          <w:w w:val="110"/>
          <w:sz w:val="28"/>
        </w:rPr>
        <w:t>8</w:t>
      </w:r>
      <w:r>
        <w:rPr>
          <w:rFonts w:ascii="Courier New" w:hAnsi="Courier New" w:eastAsia="Courier New"/>
          <w:color w:val="231F20"/>
          <w:spacing w:val="-154"/>
          <w:w w:val="110"/>
          <w:sz w:val="28"/>
        </w:rPr>
        <w:t xml:space="preserve"> </w:t>
      </w:r>
      <w:r>
        <w:rPr>
          <w:color w:val="231F20"/>
          <w:spacing w:val="-70"/>
          <w:w w:val="110"/>
          <w:sz w:val="28"/>
        </w:rPr>
        <w:t>人按</w:t>
      </w:r>
      <w:r>
        <w:rPr>
          <w:color w:val="231F20"/>
          <w:w w:val="280"/>
          <w:sz w:val="28"/>
        </w:rPr>
        <w:t>“</w:t>
      </w:r>
      <w:r>
        <w:rPr>
          <w:color w:val="231F20"/>
          <w:w w:val="110"/>
          <w:sz w:val="28"/>
        </w:rPr>
        <w:t>集体</w:t>
      </w:r>
      <w:r>
        <w:rPr>
          <w:color w:val="231F20"/>
          <w:spacing w:val="-140"/>
          <w:w w:val="280"/>
          <w:sz w:val="28"/>
        </w:rPr>
        <w:t>”</w:t>
      </w:r>
      <w:r>
        <w:rPr>
          <w:color w:val="231F20"/>
          <w:w w:val="110"/>
          <w:sz w:val="28"/>
        </w:rPr>
        <w:t>申报。</w:t>
      </w:r>
    </w:p>
    <w:p>
      <w:pPr>
        <w:pStyle w:val="3"/>
        <w:spacing w:line="454" w:lineRule="exact"/>
        <w:ind w:left="707"/>
      </w:pPr>
      <w:r>
        <w:rPr>
          <w:color w:val="231F20"/>
        </w:rPr>
        <w:t>四、评选标准</w:t>
      </w:r>
    </w:p>
    <w:p>
      <w:pPr>
        <w:pStyle w:val="7"/>
        <w:numPr>
          <w:ilvl w:val="0"/>
          <w:numId w:val="2"/>
        </w:numPr>
        <w:tabs>
          <w:tab w:val="left" w:pos="1044"/>
        </w:tabs>
        <w:spacing w:before="0" w:after="0" w:line="462" w:lineRule="exact"/>
        <w:ind w:left="1043" w:right="0" w:hanging="337"/>
        <w:jc w:val="left"/>
        <w:rPr>
          <w:sz w:val="28"/>
        </w:rPr>
      </w:pPr>
      <w:r>
        <w:rPr>
          <w:color w:val="231F20"/>
          <w:sz w:val="28"/>
        </w:rPr>
        <w:t>符合中国新闻奖评选及江苏新闻奖评选总体标准。</w:t>
      </w:r>
    </w:p>
    <w:p>
      <w:pPr>
        <w:pStyle w:val="7"/>
        <w:numPr>
          <w:ilvl w:val="0"/>
          <w:numId w:val="2"/>
        </w:numPr>
        <w:tabs>
          <w:tab w:val="left" w:pos="1047"/>
        </w:tabs>
        <w:spacing w:before="0" w:after="0" w:line="475" w:lineRule="exact"/>
        <w:ind w:left="1046" w:right="0" w:hanging="338"/>
        <w:jc w:val="left"/>
        <w:rPr>
          <w:sz w:val="28"/>
        </w:rPr>
      </w:pPr>
      <w:r>
        <w:rPr>
          <w:color w:val="231F20"/>
          <w:spacing w:val="-26"/>
          <w:sz w:val="28"/>
        </w:rPr>
        <w:t>即时性强、交互性强、共享性强，技术应用效果好，传播效果</w:t>
      </w:r>
    </w:p>
    <w:p>
      <w:pPr>
        <w:pStyle w:val="3"/>
        <w:spacing w:line="432" w:lineRule="exact"/>
      </w:pPr>
      <w:r>
        <w:rPr>
          <w:color w:val="231F20"/>
        </w:rPr>
        <w:t>好。</w:t>
      </w:r>
    </w:p>
    <w:p>
      <w:pPr>
        <w:pStyle w:val="7"/>
        <w:numPr>
          <w:ilvl w:val="0"/>
          <w:numId w:val="2"/>
        </w:numPr>
        <w:tabs>
          <w:tab w:val="left" w:pos="1086"/>
        </w:tabs>
        <w:spacing w:before="0" w:after="0" w:line="475" w:lineRule="exact"/>
        <w:ind w:left="1085" w:right="0" w:hanging="358"/>
        <w:jc w:val="left"/>
        <w:rPr>
          <w:rFonts w:ascii="Courier New" w:eastAsia="Courier New"/>
          <w:sz w:val="28"/>
        </w:rPr>
      </w:pPr>
      <w:r>
        <w:rPr>
          <w:color w:val="231F20"/>
          <w:spacing w:val="-3"/>
          <w:sz w:val="28"/>
        </w:rPr>
        <w:t xml:space="preserve">在全部一、二、三等奖获奖作品中，超长作品不得超过 </w:t>
      </w:r>
      <w:r>
        <w:rPr>
          <w:rFonts w:ascii="Courier New" w:eastAsia="Courier New"/>
          <w:color w:val="231F20"/>
          <w:sz w:val="28"/>
        </w:rPr>
        <w:t>2</w:t>
      </w:r>
    </w:p>
    <w:p>
      <w:pPr>
        <w:pStyle w:val="3"/>
        <w:spacing w:line="449" w:lineRule="exact"/>
      </w:pPr>
      <w:r>
        <w:rPr>
          <w:color w:val="231F20"/>
        </w:rPr>
        <w:t>个。其中，短视频新闻作品不超过</w:t>
      </w:r>
      <w:r>
        <w:rPr>
          <w:rFonts w:ascii="Courier New" w:eastAsia="Courier New"/>
          <w:color w:val="231F20"/>
        </w:rPr>
        <w:t>10</w:t>
      </w:r>
      <w:r>
        <w:rPr>
          <w:rFonts w:ascii="Courier New" w:eastAsia="Courier New"/>
          <w:color w:val="231F20"/>
          <w:spacing w:val="-126"/>
        </w:rPr>
        <w:t xml:space="preserve"> </w:t>
      </w:r>
      <w:r>
        <w:rPr>
          <w:color w:val="231F20"/>
          <w:spacing w:val="-6"/>
        </w:rPr>
        <w:t>分钟；移动直播作品不超过</w:t>
      </w:r>
    </w:p>
    <w:p>
      <w:pPr>
        <w:pStyle w:val="3"/>
        <w:spacing w:line="462" w:lineRule="exact"/>
      </w:pPr>
      <w:r>
        <w:rPr>
          <w:rFonts w:ascii="Courier New" w:eastAsia="Courier New"/>
          <w:color w:val="231F20"/>
        </w:rPr>
        <w:t>180</w:t>
      </w:r>
      <w:r>
        <w:rPr>
          <w:rFonts w:ascii="Courier New" w:eastAsia="Courier New"/>
          <w:color w:val="231F20"/>
          <w:spacing w:val="-134"/>
        </w:rPr>
        <w:t xml:space="preserve"> </w:t>
      </w:r>
      <w:r>
        <w:rPr>
          <w:color w:val="231F20"/>
          <w:spacing w:val="-11"/>
        </w:rPr>
        <w:t>分钟；音视频类新媒体创意互动作品不超过</w:t>
      </w:r>
      <w:r>
        <w:rPr>
          <w:rFonts w:ascii="Courier New" w:eastAsia="Courier New"/>
          <w:color w:val="231F20"/>
        </w:rPr>
        <w:t>30</w:t>
      </w:r>
      <w:r>
        <w:rPr>
          <w:rFonts w:ascii="Courier New" w:eastAsia="Courier New"/>
          <w:color w:val="231F20"/>
          <w:spacing w:val="-133"/>
        </w:rPr>
        <w:t xml:space="preserve"> </w:t>
      </w:r>
      <w:r>
        <w:rPr>
          <w:color w:val="231F20"/>
        </w:rPr>
        <w:t>分钟。</w:t>
      </w:r>
    </w:p>
    <w:p>
      <w:pPr>
        <w:pStyle w:val="7"/>
        <w:numPr>
          <w:ilvl w:val="0"/>
          <w:numId w:val="2"/>
        </w:numPr>
        <w:tabs>
          <w:tab w:val="left" w:pos="1058"/>
        </w:tabs>
        <w:spacing w:before="4" w:after="0" w:line="228" w:lineRule="auto"/>
        <w:ind w:left="120" w:right="257" w:firstLine="594"/>
        <w:jc w:val="left"/>
        <w:rPr>
          <w:sz w:val="28"/>
        </w:rPr>
      </w:pPr>
      <w:r>
        <w:rPr>
          <w:color w:val="231F20"/>
          <w:spacing w:val="-17"/>
          <w:w w:val="95"/>
          <w:sz w:val="28"/>
        </w:rPr>
        <w:t xml:space="preserve">短视频新闻要求时效性强，新闻价值大，立意深刻；现场感  </w:t>
      </w:r>
      <w:r>
        <w:rPr>
          <w:color w:val="231F20"/>
          <w:spacing w:val="-27"/>
          <w:sz w:val="28"/>
        </w:rPr>
        <w:t>强，音质画面效果好，信息含量丰富；剪辑精心，短小精悍。</w:t>
      </w:r>
    </w:p>
    <w:p>
      <w:pPr>
        <w:pStyle w:val="7"/>
        <w:numPr>
          <w:ilvl w:val="0"/>
          <w:numId w:val="2"/>
        </w:numPr>
        <w:tabs>
          <w:tab w:val="left" w:pos="1058"/>
        </w:tabs>
        <w:spacing w:before="0" w:after="0" w:line="468" w:lineRule="exact"/>
        <w:ind w:left="1057" w:right="0" w:hanging="344"/>
        <w:jc w:val="left"/>
        <w:rPr>
          <w:sz w:val="28"/>
        </w:rPr>
      </w:pPr>
      <w:r>
        <w:rPr>
          <w:color w:val="231F20"/>
          <w:spacing w:val="-5"/>
          <w:sz w:val="28"/>
        </w:rPr>
        <w:t>移动直播要求策划周密，能够全面迅速准确地采集与传播</w:t>
      </w:r>
    </w:p>
    <w:p>
      <w:pPr>
        <w:spacing w:after="0" w:line="468" w:lineRule="exact"/>
        <w:jc w:val="left"/>
        <w:rPr>
          <w:sz w:val="28"/>
        </w:rPr>
        <w:sectPr>
          <w:pgSz w:w="9130" w:h="14410"/>
          <w:pgMar w:top="1040" w:right="320" w:bottom="540" w:left="460" w:header="0" w:footer="349" w:gutter="0"/>
        </w:sectPr>
      </w:pPr>
    </w:p>
    <w:p>
      <w:pPr>
        <w:pStyle w:val="3"/>
        <w:spacing w:before="9" w:line="228" w:lineRule="auto"/>
        <w:ind w:right="257"/>
      </w:pPr>
      <w:r>
        <w:rPr>
          <w:color w:val="231F20"/>
          <w:spacing w:val="-13"/>
        </w:rPr>
        <w:t>新闻现场的重要信息，音质画面清晰</w:t>
      </w:r>
      <w:r>
        <w:rPr>
          <w:color w:val="231F20"/>
          <w:spacing w:val="-38"/>
        </w:rPr>
        <w:t>（</w:t>
      </w:r>
      <w:r>
        <w:rPr>
          <w:color w:val="231F20"/>
          <w:spacing w:val="3"/>
        </w:rPr>
        <w:t>对重大突发事件的报道可适</w:t>
      </w:r>
      <w:r>
        <w:rPr>
          <w:color w:val="231F20"/>
          <w:spacing w:val="-15"/>
        </w:rPr>
        <w:t>当放宽</w:t>
      </w:r>
      <w:r>
        <w:rPr>
          <w:color w:val="231F20"/>
          <w:spacing w:val="-119"/>
        </w:rPr>
        <w:t>）</w:t>
      </w:r>
      <w:r>
        <w:rPr>
          <w:color w:val="231F20"/>
          <w:spacing w:val="-22"/>
        </w:rPr>
        <w:t>，充分体现新媒体直播特征，体现用户的参与性、同场感。</w:t>
      </w:r>
    </w:p>
    <w:p>
      <w:pPr>
        <w:pStyle w:val="7"/>
        <w:numPr>
          <w:ilvl w:val="0"/>
          <w:numId w:val="2"/>
        </w:numPr>
        <w:tabs>
          <w:tab w:val="left" w:pos="1058"/>
        </w:tabs>
        <w:spacing w:before="0" w:after="0" w:line="228" w:lineRule="auto"/>
        <w:ind w:left="120" w:right="257" w:firstLine="594"/>
        <w:jc w:val="both"/>
        <w:rPr>
          <w:sz w:val="28"/>
        </w:rPr>
      </w:pPr>
      <w:r>
        <w:rPr>
          <w:color w:val="231F20"/>
          <w:spacing w:val="-17"/>
          <w:w w:val="95"/>
          <w:sz w:val="28"/>
        </w:rPr>
        <w:t xml:space="preserve">新媒体创意互动要求主题鲜明，特点突出；交互性强，社会  </w:t>
      </w:r>
      <w:r>
        <w:rPr>
          <w:color w:val="231F20"/>
          <w:spacing w:val="-30"/>
          <w:w w:val="95"/>
          <w:sz w:val="28"/>
        </w:rPr>
        <w:t xml:space="preserve">反响好；技术先进，有传播力、感染力；体现新闻性、互动性、技术性   </w:t>
      </w:r>
      <w:r>
        <w:rPr>
          <w:color w:val="231F20"/>
          <w:spacing w:val="-30"/>
          <w:sz w:val="28"/>
        </w:rPr>
        <w:t>的高度统一。</w:t>
      </w:r>
    </w:p>
    <w:p>
      <w:pPr>
        <w:pStyle w:val="7"/>
        <w:numPr>
          <w:ilvl w:val="0"/>
          <w:numId w:val="2"/>
        </w:numPr>
        <w:tabs>
          <w:tab w:val="left" w:pos="1058"/>
        </w:tabs>
        <w:spacing w:before="0" w:after="0" w:line="228" w:lineRule="auto"/>
        <w:ind w:left="120" w:right="257" w:firstLine="594"/>
        <w:jc w:val="left"/>
        <w:rPr>
          <w:sz w:val="28"/>
        </w:rPr>
      </w:pPr>
      <w:r>
        <w:rPr>
          <w:color w:val="231F20"/>
          <w:spacing w:val="-1"/>
          <w:w w:val="95"/>
          <w:sz w:val="28"/>
        </w:rPr>
        <w:t xml:space="preserve">新媒体品牌栏目要求内容选择与栏目定位、发布平台相适  </w:t>
      </w:r>
      <w:r>
        <w:rPr>
          <w:color w:val="231F20"/>
          <w:spacing w:val="-27"/>
          <w:sz w:val="28"/>
        </w:rPr>
        <w:t>应；发布量大、交互性强；编排制作精良，社会影响较大。</w:t>
      </w:r>
    </w:p>
    <w:p>
      <w:pPr>
        <w:pStyle w:val="7"/>
        <w:numPr>
          <w:ilvl w:val="0"/>
          <w:numId w:val="2"/>
        </w:numPr>
        <w:tabs>
          <w:tab w:val="left" w:pos="1047"/>
        </w:tabs>
        <w:spacing w:before="0" w:after="0" w:line="228" w:lineRule="auto"/>
        <w:ind w:left="120" w:right="257" w:firstLine="588"/>
        <w:jc w:val="both"/>
        <w:rPr>
          <w:sz w:val="28"/>
        </w:rPr>
      </w:pPr>
      <w:r>
        <w:rPr>
          <w:color w:val="231F20"/>
          <w:spacing w:val="-13"/>
          <w:sz w:val="28"/>
        </w:rPr>
        <w:t>新媒体报道界面体现新闻性与艺术性的统一，运用图片、漫</w:t>
      </w:r>
      <w:r>
        <w:rPr>
          <w:color w:val="231F20"/>
          <w:spacing w:val="-23"/>
          <w:sz w:val="28"/>
        </w:rPr>
        <w:t>画、音视频等手段表达新闻主题、展现新闻内容，版面语言丰富，界</w:t>
      </w:r>
      <w:r>
        <w:rPr>
          <w:color w:val="231F20"/>
          <w:spacing w:val="-35"/>
          <w:w w:val="95"/>
          <w:sz w:val="28"/>
        </w:rPr>
        <w:t xml:space="preserve">面设计主题鲜明、风格独特、布局合理、互动性强、色彩协调，便于阅   </w:t>
      </w:r>
      <w:r>
        <w:rPr>
          <w:color w:val="231F20"/>
          <w:sz w:val="28"/>
        </w:rPr>
        <w:t>读。</w:t>
      </w:r>
    </w:p>
    <w:p>
      <w:pPr>
        <w:pStyle w:val="7"/>
        <w:numPr>
          <w:ilvl w:val="0"/>
          <w:numId w:val="2"/>
        </w:numPr>
        <w:tabs>
          <w:tab w:val="left" w:pos="1047"/>
        </w:tabs>
        <w:spacing w:before="0" w:after="0" w:line="228" w:lineRule="auto"/>
        <w:ind w:left="120" w:right="257" w:firstLine="588"/>
        <w:jc w:val="both"/>
        <w:rPr>
          <w:sz w:val="28"/>
        </w:rPr>
      </w:pPr>
      <w:r>
        <w:rPr>
          <w:color w:val="231F20"/>
          <w:spacing w:val="-17"/>
          <w:sz w:val="28"/>
        </w:rPr>
        <w:t>融合创新要求作品在报道内容、报道形式、传播渠道等方面</w:t>
      </w:r>
      <w:r>
        <w:rPr>
          <w:color w:val="231F20"/>
          <w:spacing w:val="-22"/>
          <w:w w:val="95"/>
          <w:sz w:val="28"/>
        </w:rPr>
        <w:t xml:space="preserve">有所突破或创新，传播效果好，社会影响大，对推动媒体融合发展有   </w:t>
      </w:r>
      <w:r>
        <w:rPr>
          <w:color w:val="231F20"/>
          <w:sz w:val="28"/>
        </w:rPr>
        <w:t>积极引领和示范效应。</w:t>
      </w:r>
    </w:p>
    <w:p>
      <w:pPr>
        <w:pStyle w:val="7"/>
        <w:numPr>
          <w:ilvl w:val="0"/>
          <w:numId w:val="2"/>
        </w:numPr>
        <w:tabs>
          <w:tab w:val="left" w:pos="1211"/>
        </w:tabs>
        <w:spacing w:before="0" w:after="0" w:line="454" w:lineRule="exact"/>
        <w:ind w:left="1211" w:right="0" w:hanging="504"/>
        <w:jc w:val="left"/>
        <w:rPr>
          <w:sz w:val="28"/>
        </w:rPr>
      </w:pPr>
      <w:r>
        <w:rPr>
          <w:color w:val="231F20"/>
          <w:sz w:val="28"/>
        </w:rPr>
        <w:t>鼓励内容呈现方式创新和技术应用创新的作品。</w:t>
      </w:r>
    </w:p>
    <w:p>
      <w:pPr>
        <w:pStyle w:val="3"/>
        <w:spacing w:line="462" w:lineRule="exact"/>
        <w:ind w:left="707"/>
      </w:pPr>
      <w:r>
        <w:rPr>
          <w:color w:val="231F20"/>
        </w:rPr>
        <w:t>五、报送材料</w:t>
      </w:r>
    </w:p>
    <w:p>
      <w:pPr>
        <w:pStyle w:val="3"/>
        <w:spacing w:line="462" w:lineRule="exact"/>
        <w:ind w:left="707"/>
      </w:pPr>
      <w:r>
        <w:rPr>
          <w:color w:val="231F20"/>
        </w:rPr>
        <w:t>参评材料填报、制作要求：</w:t>
      </w:r>
    </w:p>
    <w:p>
      <w:pPr>
        <w:pStyle w:val="3"/>
        <w:spacing w:line="228" w:lineRule="auto"/>
        <w:ind w:right="257" w:firstLine="489"/>
        <w:jc w:val="both"/>
      </w:pPr>
      <w:r>
        <w:rPr>
          <w:color w:val="231F20"/>
          <w:spacing w:val="-43"/>
        </w:rPr>
        <w:t>（一</w:t>
      </w:r>
      <w:r>
        <w:rPr>
          <w:color w:val="231F20"/>
          <w:spacing w:val="-202"/>
        </w:rPr>
        <w:t>）</w:t>
      </w:r>
      <w:r>
        <w:rPr>
          <w:color w:val="231F20"/>
          <w:spacing w:val="-36"/>
        </w:rPr>
        <w:t>《</w:t>
      </w:r>
      <w:r>
        <w:rPr>
          <w:rFonts w:ascii="Courier New" w:eastAsia="Courier New"/>
          <w:color w:val="231F20"/>
        </w:rPr>
        <w:t>2018</w:t>
      </w:r>
      <w:r>
        <w:rPr>
          <w:rFonts w:ascii="Courier New" w:eastAsia="Courier New"/>
          <w:color w:val="231F20"/>
          <w:spacing w:val="-141"/>
        </w:rPr>
        <w:t xml:space="preserve"> </w:t>
      </w:r>
      <w:r>
        <w:rPr>
          <w:color w:val="231F20"/>
          <w:spacing w:val="-3"/>
        </w:rPr>
        <w:t>年度江苏媒体融合优秀作品报送目录</w:t>
      </w:r>
      <w:r>
        <w:rPr>
          <w:color w:val="231F20"/>
          <w:spacing w:val="-202"/>
        </w:rPr>
        <w:t>》</w:t>
      </w:r>
      <w:r>
        <w:rPr>
          <w:color w:val="231F20"/>
          <w:spacing w:val="-43"/>
        </w:rPr>
        <w:t>（</w:t>
      </w:r>
      <w:r>
        <w:rPr>
          <w:color w:val="231F20"/>
          <w:spacing w:val="17"/>
        </w:rPr>
        <w:t>附件</w:t>
      </w:r>
      <w:r>
        <w:rPr>
          <w:rFonts w:ascii="Courier New" w:eastAsia="Courier New"/>
          <w:color w:val="231F20"/>
          <w:spacing w:val="-71"/>
        </w:rPr>
        <w:t>1</w:t>
      </w:r>
      <w:r>
        <w:rPr>
          <w:color w:val="231F20"/>
          <w:spacing w:val="-71"/>
        </w:rPr>
        <w:t>）</w:t>
      </w:r>
      <w:r>
        <w:rPr>
          <w:color w:val="231F20"/>
        </w:rPr>
        <w:t>。</w:t>
      </w:r>
      <w:r>
        <w:rPr>
          <w:color w:val="231F20"/>
          <w:spacing w:val="2"/>
        </w:rPr>
        <w:t>由报送单位填报。如同一项目有</w:t>
      </w:r>
      <w:r>
        <w:rPr>
          <w:rFonts w:ascii="Courier New" w:eastAsia="Courier New"/>
          <w:color w:val="231F20"/>
        </w:rPr>
        <w:t>2</w:t>
      </w:r>
      <w:r>
        <w:rPr>
          <w:rFonts w:ascii="Courier New" w:eastAsia="Courier New"/>
          <w:color w:val="231F20"/>
          <w:spacing w:val="-130"/>
        </w:rPr>
        <w:t xml:space="preserve"> </w:t>
      </w:r>
      <w:r>
        <w:rPr>
          <w:color w:val="231F20"/>
          <w:spacing w:val="-96"/>
        </w:rPr>
        <w:t>件</w:t>
      </w:r>
      <w:r>
        <w:rPr>
          <w:color w:val="231F20"/>
          <w:spacing w:val="-42"/>
        </w:rPr>
        <w:t>（含</w:t>
      </w:r>
      <w:r>
        <w:rPr>
          <w:color w:val="231F20"/>
          <w:spacing w:val="-96"/>
        </w:rPr>
        <w:t>）</w:t>
      </w:r>
      <w:r>
        <w:rPr>
          <w:color w:val="231F20"/>
          <w:spacing w:val="-14"/>
        </w:rPr>
        <w:t>以上参评作品，按投票得票多少为序。</w:t>
      </w:r>
    </w:p>
    <w:p>
      <w:pPr>
        <w:pStyle w:val="3"/>
        <w:spacing w:line="454" w:lineRule="exact"/>
        <w:ind w:left="625"/>
        <w:jc w:val="both"/>
      </w:pPr>
      <w:r>
        <w:rPr>
          <w:color w:val="231F20"/>
          <w:spacing w:val="-28"/>
        </w:rPr>
        <w:t>（二</w:t>
      </w:r>
      <w:r>
        <w:rPr>
          <w:color w:val="231F20"/>
          <w:spacing w:val="-186"/>
        </w:rPr>
        <w:t>）</w:t>
      </w:r>
      <w:r>
        <w:rPr>
          <w:color w:val="231F20"/>
          <w:spacing w:val="-36"/>
        </w:rPr>
        <w:t>《</w:t>
      </w:r>
      <w:r>
        <w:rPr>
          <w:rFonts w:ascii="Courier New" w:eastAsia="Courier New"/>
          <w:color w:val="231F20"/>
        </w:rPr>
        <w:t>2018</w:t>
      </w:r>
      <w:r>
        <w:rPr>
          <w:rFonts w:ascii="Courier New" w:eastAsia="Courier New"/>
          <w:color w:val="231F20"/>
          <w:spacing w:val="-139"/>
        </w:rPr>
        <w:t xml:space="preserve"> </w:t>
      </w:r>
      <w:r>
        <w:rPr>
          <w:color w:val="231F20"/>
          <w:spacing w:val="12"/>
        </w:rPr>
        <w:t>年度江苏媒体融合优秀作品参评推荐表</w:t>
      </w:r>
      <w:r>
        <w:rPr>
          <w:color w:val="231F20"/>
          <w:spacing w:val="-186"/>
        </w:rPr>
        <w:t>》</w:t>
      </w:r>
      <w:r>
        <w:rPr>
          <w:color w:val="231F20"/>
          <w:spacing w:val="-28"/>
        </w:rPr>
        <w:t>（</w:t>
      </w:r>
      <w:r>
        <w:rPr>
          <w:color w:val="231F20"/>
          <w:spacing w:val="7"/>
        </w:rPr>
        <w:t>附件</w:t>
      </w:r>
    </w:p>
    <w:p>
      <w:pPr>
        <w:pStyle w:val="7"/>
        <w:numPr>
          <w:ilvl w:val="0"/>
          <w:numId w:val="3"/>
        </w:numPr>
        <w:tabs>
          <w:tab w:val="left" w:pos="526"/>
        </w:tabs>
        <w:spacing w:before="0" w:after="0" w:line="475" w:lineRule="exact"/>
        <w:ind w:left="526" w:right="0" w:hanging="406"/>
        <w:jc w:val="left"/>
        <w:rPr>
          <w:sz w:val="28"/>
        </w:rPr>
      </w:pPr>
      <w:r>
        <w:rPr>
          <w:color w:val="231F20"/>
          <w:w w:val="99"/>
          <w:sz w:val="28"/>
        </w:rPr>
        <w:t>。</w:t>
      </w:r>
    </w:p>
    <w:p>
      <w:pPr>
        <w:pStyle w:val="3"/>
        <w:spacing w:line="439" w:lineRule="exact"/>
        <w:ind w:left="716"/>
      </w:pPr>
      <w:r>
        <w:rPr>
          <w:color w:val="231F20"/>
          <w:spacing w:val="-14"/>
          <w:w w:val="95"/>
        </w:rPr>
        <w:t>仅限参评短视频新闻、移动直播、新媒体创意互动、新媒体报</w:t>
      </w:r>
    </w:p>
    <w:p>
      <w:pPr>
        <w:pStyle w:val="3"/>
        <w:spacing w:line="462" w:lineRule="exact"/>
      </w:pPr>
      <w:r>
        <w:rPr>
          <w:color w:val="231F20"/>
        </w:rPr>
        <w:t>道界面、融合创新作品奖项填写。</w:t>
      </w:r>
    </w:p>
    <w:p>
      <w:pPr>
        <w:pStyle w:val="7"/>
        <w:numPr>
          <w:ilvl w:val="1"/>
          <w:numId w:val="3"/>
        </w:numPr>
        <w:tabs>
          <w:tab w:val="left" w:pos="1044"/>
        </w:tabs>
        <w:spacing w:before="0" w:after="0" w:line="462" w:lineRule="exact"/>
        <w:ind w:left="1043" w:right="0" w:hanging="337"/>
        <w:jc w:val="left"/>
        <w:rPr>
          <w:sz w:val="28"/>
        </w:rPr>
      </w:pPr>
      <w:r>
        <w:rPr>
          <w:color w:val="231F20"/>
          <w:w w:val="299"/>
          <w:sz w:val="28"/>
        </w:rPr>
        <w:t>“</w:t>
      </w:r>
      <w:r>
        <w:rPr>
          <w:color w:val="231F20"/>
          <w:spacing w:val="-25"/>
          <w:w w:val="99"/>
          <w:sz w:val="28"/>
        </w:rPr>
        <w:t>发布账号</w:t>
      </w:r>
      <w:r>
        <w:rPr>
          <w:color w:val="231F20"/>
          <w:spacing w:val="-43"/>
          <w:w w:val="99"/>
          <w:sz w:val="28"/>
        </w:rPr>
        <w:t>（</w:t>
      </w:r>
      <w:r>
        <w:rPr>
          <w:rFonts w:ascii="Courier New" w:hAnsi="Courier New" w:eastAsia="Courier New"/>
          <w:color w:val="231F20"/>
          <w:spacing w:val="-1"/>
          <w:w w:val="99"/>
          <w:sz w:val="28"/>
        </w:rPr>
        <w:t>AP</w:t>
      </w:r>
      <w:r>
        <w:rPr>
          <w:rFonts w:ascii="Courier New" w:hAnsi="Courier New" w:eastAsia="Courier New"/>
          <w:color w:val="231F20"/>
          <w:spacing w:val="-43"/>
          <w:w w:val="99"/>
          <w:sz w:val="28"/>
        </w:rPr>
        <w:t>P</w:t>
      </w:r>
      <w:r>
        <w:rPr>
          <w:color w:val="231F20"/>
          <w:spacing w:val="-98"/>
          <w:w w:val="99"/>
          <w:sz w:val="28"/>
        </w:rPr>
        <w:t>）</w:t>
      </w:r>
      <w:r>
        <w:rPr>
          <w:color w:val="231F20"/>
          <w:spacing w:val="-140"/>
          <w:w w:val="299"/>
          <w:sz w:val="28"/>
        </w:rPr>
        <w:t>”</w:t>
      </w:r>
      <w:r>
        <w:rPr>
          <w:color w:val="231F20"/>
          <w:w w:val="99"/>
          <w:sz w:val="28"/>
        </w:rPr>
        <w:t>栏须填报规范名称。</w:t>
      </w:r>
    </w:p>
    <w:p>
      <w:pPr>
        <w:pStyle w:val="7"/>
        <w:numPr>
          <w:ilvl w:val="1"/>
          <w:numId w:val="3"/>
        </w:numPr>
        <w:tabs>
          <w:tab w:val="left" w:pos="1051"/>
        </w:tabs>
        <w:spacing w:before="4" w:after="0" w:line="228" w:lineRule="auto"/>
        <w:ind w:left="120" w:right="257" w:firstLine="593"/>
        <w:jc w:val="left"/>
        <w:rPr>
          <w:sz w:val="28"/>
        </w:rPr>
      </w:pPr>
      <w:r>
        <w:rPr>
          <w:color w:val="231F20"/>
          <w:spacing w:val="-23"/>
          <w:w w:val="105"/>
          <w:sz w:val="28"/>
        </w:rPr>
        <w:t>“社会效果”栏填写作品发布后的社会影响，转载、引用、</w:t>
      </w:r>
      <w:r>
        <w:rPr>
          <w:color w:val="231F20"/>
          <w:spacing w:val="-14"/>
          <w:w w:val="110"/>
          <w:sz w:val="28"/>
        </w:rPr>
        <w:t>互动、点击率等情况以及应用新技术情况。</w:t>
      </w:r>
    </w:p>
    <w:p>
      <w:pPr>
        <w:pStyle w:val="7"/>
        <w:widowControl w:val="0"/>
        <w:numPr>
          <w:ilvl w:val="0"/>
          <w:numId w:val="0"/>
        </w:numPr>
        <w:tabs>
          <w:tab w:val="left" w:pos="1051"/>
        </w:tabs>
        <w:autoSpaceDE w:val="0"/>
        <w:autoSpaceDN w:val="0"/>
        <w:spacing w:before="4" w:after="0" w:line="228" w:lineRule="auto"/>
        <w:ind w:right="257" w:rightChars="0"/>
        <w:jc w:val="left"/>
        <w:rPr>
          <w:color w:val="231F20"/>
          <w:spacing w:val="-14"/>
          <w:w w:val="110"/>
          <w:sz w:val="28"/>
        </w:rPr>
      </w:pPr>
    </w:p>
    <w:p>
      <w:pPr>
        <w:pStyle w:val="7"/>
        <w:numPr>
          <w:ilvl w:val="0"/>
          <w:numId w:val="4"/>
        </w:numPr>
        <w:tabs>
          <w:tab w:val="left" w:pos="1032"/>
        </w:tabs>
        <w:spacing w:before="29" w:after="0" w:line="228" w:lineRule="auto"/>
        <w:ind w:left="100" w:right="253" w:firstLine="594"/>
        <w:jc w:val="left"/>
        <w:rPr>
          <w:sz w:val="28"/>
        </w:rPr>
      </w:pPr>
      <w:r>
        <w:rPr>
          <w:color w:val="231F20"/>
          <w:spacing w:val="-11"/>
          <w:w w:val="105"/>
          <w:sz w:val="28"/>
        </w:rPr>
        <w:t>“推荐理由”栏填写报送单位撰写的评语，并由报送单位</w:t>
      </w:r>
      <w:r>
        <w:rPr>
          <w:color w:val="231F20"/>
          <w:spacing w:val="-11"/>
          <w:w w:val="110"/>
          <w:sz w:val="28"/>
        </w:rPr>
        <w:t>主要负责同志签名确认。未明确填报的，不予受理。</w:t>
      </w:r>
    </w:p>
    <w:p>
      <w:pPr>
        <w:pStyle w:val="7"/>
        <w:numPr>
          <w:ilvl w:val="0"/>
          <w:numId w:val="4"/>
        </w:numPr>
        <w:tabs>
          <w:tab w:val="left" w:pos="1029"/>
        </w:tabs>
        <w:spacing w:before="0" w:after="0" w:line="228" w:lineRule="auto"/>
        <w:ind w:left="100" w:right="253" w:firstLine="589"/>
        <w:jc w:val="both"/>
        <w:rPr>
          <w:sz w:val="28"/>
        </w:rPr>
      </w:pPr>
      <w:r>
        <w:rPr>
          <w:color w:val="231F20"/>
          <w:spacing w:val="-67"/>
          <w:w w:val="105"/>
          <w:sz w:val="28"/>
        </w:rPr>
        <w:t>参评</w:t>
      </w:r>
      <w:r>
        <w:rPr>
          <w:color w:val="231F20"/>
          <w:spacing w:val="3"/>
          <w:w w:val="140"/>
          <w:sz w:val="28"/>
        </w:rPr>
        <w:t>“</w:t>
      </w:r>
      <w:r>
        <w:rPr>
          <w:color w:val="231F20"/>
          <w:spacing w:val="3"/>
          <w:w w:val="105"/>
          <w:sz w:val="28"/>
        </w:rPr>
        <w:t>移动直播</w:t>
      </w:r>
      <w:r>
        <w:rPr>
          <w:color w:val="231F20"/>
          <w:spacing w:val="-137"/>
          <w:w w:val="140"/>
          <w:sz w:val="28"/>
        </w:rPr>
        <w:t>”</w:t>
      </w:r>
      <w:r>
        <w:rPr>
          <w:color w:val="231F20"/>
          <w:spacing w:val="-11"/>
          <w:w w:val="105"/>
          <w:sz w:val="28"/>
        </w:rPr>
        <w:t>奖项，须在此表后附</w:t>
      </w:r>
      <w:r>
        <w:rPr>
          <w:rFonts w:ascii="Courier New" w:hAnsi="Courier New" w:eastAsia="Courier New"/>
          <w:color w:val="231F20"/>
          <w:w w:val="105"/>
          <w:sz w:val="28"/>
        </w:rPr>
        <w:t>1</w:t>
      </w:r>
      <w:r>
        <w:rPr>
          <w:rFonts w:ascii="Courier New" w:hAnsi="Courier New" w:eastAsia="Courier New"/>
          <w:color w:val="231F20"/>
          <w:spacing w:val="-162"/>
          <w:w w:val="105"/>
          <w:sz w:val="28"/>
        </w:rPr>
        <w:t xml:space="preserve"> </w:t>
      </w:r>
      <w:r>
        <w:rPr>
          <w:color w:val="231F20"/>
          <w:spacing w:val="38"/>
          <w:w w:val="105"/>
          <w:sz w:val="28"/>
        </w:rPr>
        <w:t>份</w:t>
      </w:r>
      <w:r>
        <w:rPr>
          <w:rFonts w:ascii="Courier New" w:hAnsi="Courier New" w:eastAsia="Courier New"/>
          <w:color w:val="231F20"/>
          <w:w w:val="105"/>
          <w:sz w:val="28"/>
        </w:rPr>
        <w:t>1000</w:t>
      </w:r>
      <w:r>
        <w:rPr>
          <w:rFonts w:ascii="Courier New" w:hAnsi="Courier New" w:eastAsia="Courier New"/>
          <w:color w:val="231F20"/>
          <w:spacing w:val="-162"/>
          <w:w w:val="105"/>
          <w:sz w:val="28"/>
        </w:rPr>
        <w:t xml:space="preserve"> </w:t>
      </w:r>
      <w:r>
        <w:rPr>
          <w:color w:val="231F20"/>
          <w:spacing w:val="2"/>
          <w:w w:val="105"/>
          <w:sz w:val="28"/>
        </w:rPr>
        <w:t>字以内的直</w:t>
      </w:r>
      <w:r>
        <w:rPr>
          <w:color w:val="231F20"/>
          <w:spacing w:val="-14"/>
          <w:sz w:val="28"/>
        </w:rPr>
        <w:t>播简介。包括直播意义、直播流程和规模、直播点设定和社会影响</w:t>
      </w:r>
      <w:r>
        <w:rPr>
          <w:color w:val="231F20"/>
          <w:spacing w:val="-14"/>
          <w:w w:val="105"/>
          <w:sz w:val="28"/>
        </w:rPr>
        <w:t>等内容。</w:t>
      </w:r>
    </w:p>
    <w:p>
      <w:pPr>
        <w:pStyle w:val="7"/>
        <w:numPr>
          <w:ilvl w:val="0"/>
          <w:numId w:val="4"/>
        </w:numPr>
        <w:tabs>
          <w:tab w:val="left" w:pos="1024"/>
        </w:tabs>
        <w:spacing w:before="0" w:after="0" w:line="454" w:lineRule="exact"/>
        <w:ind w:left="1023" w:right="0" w:hanging="337"/>
        <w:jc w:val="left"/>
        <w:rPr>
          <w:sz w:val="28"/>
        </w:rPr>
      </w:pPr>
      <w:r>
        <w:rPr>
          <w:color w:val="231F20"/>
          <w:sz w:val="28"/>
        </w:rPr>
        <w:t>提交参评作品全屏截图打印件。</w:t>
      </w:r>
    </w:p>
    <w:p>
      <w:pPr>
        <w:pStyle w:val="7"/>
        <w:numPr>
          <w:ilvl w:val="0"/>
          <w:numId w:val="4"/>
        </w:numPr>
        <w:tabs>
          <w:tab w:val="left" w:pos="1024"/>
        </w:tabs>
        <w:spacing w:before="0" w:after="0" w:line="462" w:lineRule="exact"/>
        <w:ind w:left="1023" w:right="0" w:hanging="337"/>
        <w:jc w:val="left"/>
        <w:rPr>
          <w:sz w:val="28"/>
        </w:rPr>
      </w:pPr>
      <w:r>
        <w:rPr>
          <w:color w:val="231F20"/>
          <w:sz w:val="28"/>
        </w:rPr>
        <w:t>提交参评作品二维码打印件。</w:t>
      </w:r>
    </w:p>
    <w:p>
      <w:pPr>
        <w:pStyle w:val="7"/>
        <w:numPr>
          <w:ilvl w:val="0"/>
          <w:numId w:val="4"/>
        </w:numPr>
        <w:tabs>
          <w:tab w:val="left" w:pos="1024"/>
        </w:tabs>
        <w:spacing w:before="0" w:after="0" w:line="462" w:lineRule="exact"/>
        <w:ind w:left="1023" w:right="0" w:hanging="337"/>
        <w:jc w:val="left"/>
        <w:rPr>
          <w:sz w:val="28"/>
        </w:rPr>
      </w:pPr>
      <w:r>
        <w:rPr>
          <w:color w:val="231F20"/>
          <w:sz w:val="28"/>
        </w:rPr>
        <w:t>提交音视频类参评作品文字稿。</w:t>
      </w:r>
    </w:p>
    <w:p>
      <w:pPr>
        <w:pStyle w:val="7"/>
        <w:numPr>
          <w:ilvl w:val="0"/>
          <w:numId w:val="4"/>
        </w:numPr>
        <w:tabs>
          <w:tab w:val="left" w:pos="1043"/>
        </w:tabs>
        <w:spacing w:before="1" w:after="0" w:line="228" w:lineRule="auto"/>
        <w:ind w:left="100" w:right="253" w:firstLine="596"/>
        <w:jc w:val="both"/>
        <w:rPr>
          <w:sz w:val="28"/>
        </w:rPr>
      </w:pPr>
      <w:r>
        <w:rPr>
          <w:color w:val="231F20"/>
          <w:spacing w:val="-1"/>
          <w:sz w:val="28"/>
        </w:rPr>
        <w:t>参评作品可下载的，使用</w:t>
      </w:r>
      <w:r>
        <w:rPr>
          <w:rFonts w:ascii="Courier New" w:eastAsia="Courier New"/>
          <w:color w:val="231F20"/>
          <w:sz w:val="28"/>
        </w:rPr>
        <w:t>U</w:t>
      </w:r>
      <w:r>
        <w:rPr>
          <w:rFonts w:ascii="Courier New" w:eastAsia="Courier New"/>
          <w:color w:val="231F20"/>
          <w:spacing w:val="-133"/>
          <w:sz w:val="28"/>
        </w:rPr>
        <w:t xml:space="preserve"> </w:t>
      </w:r>
      <w:r>
        <w:rPr>
          <w:color w:val="231F20"/>
          <w:spacing w:val="8"/>
          <w:sz w:val="28"/>
        </w:rPr>
        <w:t>盘提供作品原件电子版。文字</w:t>
      </w:r>
      <w:r>
        <w:rPr>
          <w:color w:val="231F20"/>
          <w:spacing w:val="12"/>
          <w:sz w:val="28"/>
        </w:rPr>
        <w:t>作品复制为</w:t>
      </w:r>
      <w:r>
        <w:rPr>
          <w:rFonts w:ascii="Courier New" w:eastAsia="Courier New"/>
          <w:color w:val="231F20"/>
          <w:sz w:val="28"/>
        </w:rPr>
        <w:t>Word</w:t>
      </w:r>
      <w:r>
        <w:rPr>
          <w:rFonts w:ascii="Courier New" w:eastAsia="Courier New"/>
          <w:color w:val="231F20"/>
          <w:spacing w:val="-138"/>
          <w:sz w:val="28"/>
        </w:rPr>
        <w:t xml:space="preserve"> </w:t>
      </w:r>
      <w:r>
        <w:rPr>
          <w:color w:val="231F20"/>
          <w:spacing w:val="-5"/>
          <w:sz w:val="28"/>
        </w:rPr>
        <w:t>文档，音频作品复制为音质效果好的</w:t>
      </w:r>
      <w:r>
        <w:rPr>
          <w:rFonts w:ascii="Courier New" w:eastAsia="Courier New"/>
          <w:color w:val="231F20"/>
          <w:sz w:val="28"/>
        </w:rPr>
        <w:t>WAV</w:t>
      </w:r>
      <w:r>
        <w:rPr>
          <w:rFonts w:ascii="Courier New" w:eastAsia="Courier New"/>
          <w:color w:val="231F20"/>
          <w:spacing w:val="-137"/>
          <w:sz w:val="28"/>
        </w:rPr>
        <w:t xml:space="preserve"> </w:t>
      </w:r>
      <w:r>
        <w:rPr>
          <w:color w:val="231F20"/>
          <w:spacing w:val="40"/>
          <w:sz w:val="28"/>
        </w:rPr>
        <w:t>或</w:t>
      </w:r>
      <w:r>
        <w:rPr>
          <w:rFonts w:ascii="Courier New" w:eastAsia="Courier New"/>
          <w:color w:val="231F20"/>
          <w:sz w:val="28"/>
        </w:rPr>
        <w:t xml:space="preserve">MP3 </w:t>
      </w:r>
      <w:r>
        <w:rPr>
          <w:color w:val="231F20"/>
          <w:spacing w:val="-11"/>
          <w:sz w:val="28"/>
        </w:rPr>
        <w:t>格式文件，视频作品复制为高清晰的</w:t>
      </w:r>
      <w:r>
        <w:rPr>
          <w:rFonts w:ascii="Courier New" w:eastAsia="Courier New"/>
          <w:color w:val="231F20"/>
          <w:sz w:val="28"/>
        </w:rPr>
        <w:t>AVI</w:t>
      </w:r>
      <w:r>
        <w:rPr>
          <w:rFonts w:ascii="Courier New" w:eastAsia="Courier New"/>
          <w:color w:val="231F20"/>
          <w:spacing w:val="-134"/>
          <w:sz w:val="28"/>
        </w:rPr>
        <w:t xml:space="preserve"> </w:t>
      </w:r>
      <w:r>
        <w:rPr>
          <w:color w:val="231F20"/>
          <w:spacing w:val="34"/>
          <w:sz w:val="28"/>
        </w:rPr>
        <w:t>或</w:t>
      </w:r>
      <w:r>
        <w:rPr>
          <w:rFonts w:ascii="Courier New" w:eastAsia="Courier New"/>
          <w:color w:val="231F20"/>
          <w:sz w:val="28"/>
        </w:rPr>
        <w:t>MP4</w:t>
      </w:r>
      <w:r>
        <w:rPr>
          <w:rFonts w:ascii="Courier New" w:eastAsia="Courier New"/>
          <w:color w:val="231F20"/>
          <w:spacing w:val="-135"/>
          <w:sz w:val="28"/>
        </w:rPr>
        <w:t xml:space="preserve"> </w:t>
      </w:r>
      <w:r>
        <w:rPr>
          <w:color w:val="231F20"/>
          <w:sz w:val="28"/>
        </w:rPr>
        <w:t>格式文件。</w:t>
      </w:r>
    </w:p>
    <w:p>
      <w:pPr>
        <w:pStyle w:val="3"/>
        <w:spacing w:line="228" w:lineRule="auto"/>
        <w:ind w:right="114" w:firstLine="596"/>
      </w:pPr>
      <w:r>
        <w:rPr>
          <w:color w:val="231F20"/>
          <w:spacing w:val="-6"/>
          <w:w w:val="95"/>
        </w:rPr>
        <w:t xml:space="preserve">复制后请务必检查作品内容是否完整；音质、画面是否清晰；  </w:t>
      </w:r>
      <w:r>
        <w:rPr>
          <w:color w:val="231F20"/>
          <w:spacing w:val="-25"/>
        </w:rPr>
        <w:t>播放是否流畅，能够前进和后退。播出时含有的片头、片尾、广告等</w:t>
      </w:r>
      <w:r>
        <w:rPr>
          <w:color w:val="231F20"/>
          <w:spacing w:val="-26"/>
        </w:rPr>
        <w:t>内容，不得删除。</w:t>
      </w:r>
    </w:p>
    <w:p>
      <w:pPr>
        <w:pStyle w:val="3"/>
        <w:spacing w:line="228" w:lineRule="auto"/>
        <w:ind w:right="253" w:firstLine="494"/>
      </w:pPr>
      <w:r>
        <w:rPr>
          <w:color w:val="231F20"/>
          <w:spacing w:val="-38"/>
        </w:rPr>
        <w:t>（三</w:t>
      </w:r>
      <w:r>
        <w:rPr>
          <w:color w:val="231F20"/>
          <w:spacing w:val="-197"/>
        </w:rPr>
        <w:t>）</w:t>
      </w:r>
      <w:r>
        <w:rPr>
          <w:color w:val="231F20"/>
          <w:spacing w:val="-36"/>
        </w:rPr>
        <w:t>《</w:t>
      </w:r>
      <w:r>
        <w:rPr>
          <w:rFonts w:ascii="Courier New" w:eastAsia="Courier New"/>
          <w:color w:val="231F20"/>
        </w:rPr>
        <w:t>2018</w:t>
      </w:r>
      <w:r>
        <w:rPr>
          <w:rFonts w:ascii="Courier New" w:eastAsia="Courier New"/>
          <w:color w:val="231F20"/>
          <w:spacing w:val="-143"/>
        </w:rPr>
        <w:t xml:space="preserve"> </w:t>
      </w:r>
      <w:r>
        <w:rPr>
          <w:color w:val="231F20"/>
          <w:spacing w:val="2"/>
        </w:rPr>
        <w:t>年度江苏媒体融合优秀作品参评推荐表</w:t>
      </w:r>
      <w:r>
        <w:rPr>
          <w:color w:val="231F20"/>
          <w:spacing w:val="-197"/>
        </w:rPr>
        <w:t>》</w:t>
      </w:r>
      <w:r>
        <w:rPr>
          <w:color w:val="231F20"/>
          <w:spacing w:val="-38"/>
        </w:rPr>
        <w:t>（</w:t>
      </w:r>
      <w:r>
        <w:rPr>
          <w:color w:val="231F20"/>
          <w:spacing w:val="3"/>
        </w:rPr>
        <w:t>新媒体</w:t>
      </w:r>
      <w:r>
        <w:rPr>
          <w:color w:val="231F20"/>
          <w:spacing w:val="-9"/>
          <w:w w:val="99"/>
        </w:rPr>
        <w:t>品牌栏目</w:t>
      </w:r>
      <w:r>
        <w:rPr>
          <w:color w:val="231F20"/>
          <w:spacing w:val="-195"/>
          <w:w w:val="99"/>
        </w:rPr>
        <w:t>）</w:t>
      </w:r>
      <w:r>
        <w:rPr>
          <w:color w:val="231F20"/>
          <w:spacing w:val="-43"/>
          <w:w w:val="99"/>
        </w:rPr>
        <w:t>（</w:t>
      </w:r>
      <w:r>
        <w:rPr>
          <w:color w:val="231F20"/>
          <w:spacing w:val="17"/>
          <w:w w:val="99"/>
        </w:rPr>
        <w:t>附件</w:t>
      </w:r>
      <w:r>
        <w:rPr>
          <w:rFonts w:ascii="Courier New" w:eastAsia="Courier New"/>
          <w:color w:val="231F20"/>
          <w:spacing w:val="-43"/>
          <w:w w:val="99"/>
        </w:rPr>
        <w:t>3</w:t>
      </w:r>
      <w:r>
        <w:rPr>
          <w:color w:val="231F20"/>
          <w:spacing w:val="-98"/>
          <w:w w:val="99"/>
        </w:rPr>
        <w:t>）</w:t>
      </w:r>
      <w:r>
        <w:rPr>
          <w:color w:val="231F20"/>
          <w:w w:val="99"/>
        </w:rPr>
        <w:t>。</w:t>
      </w:r>
    </w:p>
    <w:p>
      <w:pPr>
        <w:pStyle w:val="3"/>
        <w:spacing w:line="228" w:lineRule="auto"/>
        <w:ind w:left="687" w:right="3143"/>
      </w:pPr>
      <w:r>
        <w:rPr>
          <w:color w:val="231F20"/>
        </w:rPr>
        <w:t>仅限参评新媒体品牌栏目奖项填写。填报要求同附件</w:t>
      </w:r>
      <w:r>
        <w:rPr>
          <w:rFonts w:ascii="Courier New" w:eastAsia="Courier New"/>
          <w:color w:val="231F20"/>
        </w:rPr>
        <w:t>2</w:t>
      </w:r>
      <w:r>
        <w:rPr>
          <w:color w:val="231F20"/>
        </w:rPr>
        <w:t>。</w:t>
      </w:r>
    </w:p>
    <w:p>
      <w:pPr>
        <w:pStyle w:val="3"/>
        <w:spacing w:line="228" w:lineRule="auto"/>
        <w:ind w:right="253" w:firstLine="494"/>
        <w:jc w:val="both"/>
      </w:pPr>
      <w:r>
        <w:rPr>
          <w:color w:val="231F20"/>
          <w:spacing w:val="-38"/>
        </w:rPr>
        <w:t>（四</w:t>
      </w:r>
      <w:r>
        <w:rPr>
          <w:color w:val="231F20"/>
          <w:spacing w:val="-196"/>
        </w:rPr>
        <w:t>）</w:t>
      </w:r>
      <w:r>
        <w:rPr>
          <w:color w:val="231F20"/>
          <w:spacing w:val="-36"/>
        </w:rPr>
        <w:t>《</w:t>
      </w:r>
      <w:r>
        <w:rPr>
          <w:rFonts w:ascii="Courier New" w:eastAsia="Courier New"/>
          <w:color w:val="231F20"/>
        </w:rPr>
        <w:t>2018</w:t>
      </w:r>
      <w:r>
        <w:rPr>
          <w:rFonts w:ascii="Courier New" w:eastAsia="Courier New"/>
          <w:color w:val="231F20"/>
          <w:spacing w:val="-142"/>
        </w:rPr>
        <w:t xml:space="preserve"> </w:t>
      </w:r>
      <w:r>
        <w:rPr>
          <w:color w:val="231F20"/>
          <w:spacing w:val="4"/>
        </w:rPr>
        <w:t>年度江苏媒体优秀作品新媒体品牌栏目代表作基</w:t>
      </w:r>
      <w:r>
        <w:rPr>
          <w:color w:val="231F20"/>
          <w:spacing w:val="-10"/>
        </w:rPr>
        <w:t>本情况</w:t>
      </w:r>
      <w:r>
        <w:rPr>
          <w:color w:val="231F20"/>
          <w:spacing w:val="-202"/>
        </w:rPr>
        <w:t>》</w:t>
      </w:r>
      <w:r>
        <w:rPr>
          <w:color w:val="231F20"/>
          <w:spacing w:val="-43"/>
        </w:rPr>
        <w:t>（</w:t>
      </w:r>
      <w:r>
        <w:rPr>
          <w:color w:val="231F20"/>
          <w:spacing w:val="17"/>
        </w:rPr>
        <w:t>附件</w:t>
      </w:r>
      <w:r>
        <w:rPr>
          <w:rFonts w:ascii="Courier New" w:eastAsia="Courier New"/>
          <w:color w:val="231F20"/>
          <w:spacing w:val="-71"/>
        </w:rPr>
        <w:t>4</w:t>
      </w:r>
      <w:r>
        <w:rPr>
          <w:color w:val="231F20"/>
          <w:spacing w:val="-71"/>
        </w:rPr>
        <w:t>）</w:t>
      </w:r>
      <w:r>
        <w:rPr>
          <w:color w:val="231F20"/>
        </w:rPr>
        <w:t>。</w:t>
      </w:r>
    </w:p>
    <w:p>
      <w:pPr>
        <w:pStyle w:val="3"/>
        <w:spacing w:line="228" w:lineRule="auto"/>
        <w:ind w:right="253" w:firstLine="592"/>
        <w:jc w:val="both"/>
      </w:pPr>
      <w:r>
        <w:rPr>
          <w:color w:val="231F20"/>
          <w:spacing w:val="22"/>
        </w:rPr>
        <w:t>选取</w:t>
      </w:r>
      <w:r>
        <w:rPr>
          <w:rFonts w:ascii="Courier New" w:eastAsia="Courier New"/>
          <w:color w:val="231F20"/>
        </w:rPr>
        <w:t>2018</w:t>
      </w:r>
      <w:r>
        <w:rPr>
          <w:rFonts w:ascii="Courier New" w:eastAsia="Courier New"/>
          <w:color w:val="231F20"/>
          <w:spacing w:val="-136"/>
        </w:rPr>
        <w:t xml:space="preserve"> </w:t>
      </w:r>
      <w:r>
        <w:rPr>
          <w:color w:val="231F20"/>
          <w:spacing w:val="-8"/>
        </w:rPr>
        <w:t>年上、下半年代表作各</w:t>
      </w:r>
      <w:r>
        <w:rPr>
          <w:rFonts w:ascii="Courier New" w:eastAsia="Courier New"/>
          <w:color w:val="231F20"/>
        </w:rPr>
        <w:t>1</w:t>
      </w:r>
      <w:r>
        <w:rPr>
          <w:rFonts w:ascii="Courier New" w:eastAsia="Courier New"/>
          <w:color w:val="231F20"/>
          <w:spacing w:val="-136"/>
        </w:rPr>
        <w:t xml:space="preserve"> </w:t>
      </w:r>
      <w:r>
        <w:rPr>
          <w:color w:val="231F20"/>
          <w:spacing w:val="4"/>
        </w:rPr>
        <w:t>篇。如代表作为音视频类</w:t>
      </w:r>
      <w:r>
        <w:rPr>
          <w:color w:val="231F20"/>
          <w:spacing w:val="-20"/>
        </w:rPr>
        <w:t>作品，须附代表作文字稿</w:t>
      </w:r>
      <w:r>
        <w:rPr>
          <w:color w:val="231F20"/>
          <w:spacing w:val="-37"/>
        </w:rPr>
        <w:t>（</w:t>
      </w:r>
      <w:r>
        <w:rPr>
          <w:color w:val="231F20"/>
          <w:spacing w:val="4"/>
        </w:rPr>
        <w:t>代表作不得再参加本届中国新闻奖其他</w:t>
      </w:r>
      <w:r>
        <w:rPr>
          <w:color w:val="231F20"/>
          <w:spacing w:val="-8"/>
        </w:rPr>
        <w:t>项目评选</w:t>
      </w:r>
      <w:r>
        <w:rPr>
          <w:color w:val="231F20"/>
          <w:spacing w:val="-98"/>
        </w:rPr>
        <w:t>）</w:t>
      </w:r>
      <w:r>
        <w:rPr>
          <w:color w:val="231F20"/>
        </w:rPr>
        <w:t>。</w:t>
      </w:r>
    </w:p>
    <w:p>
      <w:pPr>
        <w:pStyle w:val="3"/>
        <w:spacing w:line="454" w:lineRule="exact"/>
        <w:ind w:left="620"/>
        <w:jc w:val="both"/>
      </w:pPr>
      <w:r>
        <w:rPr>
          <w:color w:val="231F20"/>
          <w:spacing w:val="-13"/>
        </w:rPr>
        <w:t>（五</w:t>
      </w:r>
      <w:r>
        <w:rPr>
          <w:color w:val="231F20"/>
          <w:spacing w:val="-172"/>
        </w:rPr>
        <w:t>）</w:t>
      </w:r>
      <w:r>
        <w:rPr>
          <w:color w:val="231F20"/>
          <w:spacing w:val="-36"/>
        </w:rPr>
        <w:t>《</w:t>
      </w:r>
      <w:r>
        <w:rPr>
          <w:rFonts w:ascii="Courier New" w:eastAsia="Courier New"/>
          <w:color w:val="231F20"/>
        </w:rPr>
        <w:t>2018</w:t>
      </w:r>
      <w:r>
        <w:rPr>
          <w:rFonts w:ascii="Courier New" w:eastAsia="Courier New"/>
          <w:color w:val="231F20"/>
          <w:spacing w:val="-107"/>
        </w:rPr>
        <w:t xml:space="preserve"> </w:t>
      </w:r>
      <w:r>
        <w:rPr>
          <w:color w:val="231F20"/>
          <w:spacing w:val="27"/>
        </w:rPr>
        <w:t>年度江苏媒体融合优秀作品新媒体品牌栏目</w:t>
      </w:r>
    </w:p>
    <w:p>
      <w:pPr>
        <w:pStyle w:val="3"/>
        <w:spacing w:line="462" w:lineRule="exact"/>
        <w:jc w:val="both"/>
      </w:pPr>
      <w:r>
        <w:rPr>
          <w:rFonts w:ascii="Courier New" w:eastAsia="Courier New"/>
          <w:color w:val="231F20"/>
        </w:rPr>
        <w:t>2018</w:t>
      </w:r>
      <w:r>
        <w:rPr>
          <w:rFonts w:ascii="Courier New" w:eastAsia="Courier New"/>
          <w:color w:val="231F20"/>
          <w:spacing w:val="-134"/>
        </w:rPr>
        <w:t xml:space="preserve"> </w:t>
      </w:r>
      <w:r>
        <w:rPr>
          <w:color w:val="231F20"/>
          <w:spacing w:val="-4"/>
        </w:rPr>
        <w:t>年每月第二周作品目录</w:t>
      </w:r>
      <w:r>
        <w:rPr>
          <w:color w:val="231F20"/>
          <w:spacing w:val="-202"/>
        </w:rPr>
        <w:t>》</w:t>
      </w:r>
      <w:r>
        <w:rPr>
          <w:color w:val="231F20"/>
          <w:spacing w:val="-43"/>
        </w:rPr>
        <w:t>（</w:t>
      </w:r>
      <w:r>
        <w:rPr>
          <w:color w:val="231F20"/>
          <w:spacing w:val="17"/>
        </w:rPr>
        <w:t>附件</w:t>
      </w:r>
      <w:r>
        <w:rPr>
          <w:rFonts w:ascii="Courier New" w:eastAsia="Courier New"/>
          <w:color w:val="231F20"/>
          <w:spacing w:val="-71"/>
        </w:rPr>
        <w:t>5</w:t>
      </w:r>
      <w:r>
        <w:rPr>
          <w:color w:val="231F20"/>
          <w:spacing w:val="-71"/>
        </w:rPr>
        <w:t>）</w:t>
      </w:r>
      <w:r>
        <w:rPr>
          <w:color w:val="231F20"/>
        </w:rPr>
        <w:t>。</w:t>
      </w:r>
    </w:p>
    <w:p>
      <w:pPr>
        <w:pStyle w:val="3"/>
        <w:spacing w:line="228" w:lineRule="auto"/>
        <w:ind w:right="253" w:firstLine="587"/>
        <w:jc w:val="both"/>
      </w:pPr>
      <w:r>
        <w:rPr>
          <w:color w:val="231F20"/>
          <w:spacing w:val="8"/>
        </w:rPr>
        <w:t>填写连续</w:t>
      </w:r>
      <w:r>
        <w:rPr>
          <w:rFonts w:ascii="Courier New" w:eastAsia="Courier New"/>
          <w:color w:val="231F20"/>
        </w:rPr>
        <w:t>12</w:t>
      </w:r>
      <w:r>
        <w:rPr>
          <w:rFonts w:ascii="Courier New" w:eastAsia="Courier New"/>
          <w:color w:val="231F20"/>
          <w:spacing w:val="-144"/>
        </w:rPr>
        <w:t xml:space="preserve"> </w:t>
      </w:r>
      <w:r>
        <w:rPr>
          <w:color w:val="231F20"/>
          <w:spacing w:val="-14"/>
        </w:rPr>
        <w:t>个月每月第二周</w:t>
      </w:r>
      <w:r>
        <w:rPr>
          <w:color w:val="231F20"/>
          <w:spacing w:val="-43"/>
        </w:rPr>
        <w:t>（</w:t>
      </w:r>
      <w:r>
        <w:rPr>
          <w:color w:val="231F20"/>
          <w:spacing w:val="-11"/>
        </w:rPr>
        <w:t>如遇重大节假日或重大事件，顺</w:t>
      </w:r>
      <w:r>
        <w:rPr>
          <w:color w:val="231F20"/>
          <w:spacing w:val="-22"/>
        </w:rPr>
        <w:t>延一周</w:t>
      </w:r>
      <w:r>
        <w:rPr>
          <w:color w:val="231F20"/>
          <w:spacing w:val="-98"/>
        </w:rPr>
        <w:t>）</w:t>
      </w:r>
      <w:r>
        <w:rPr>
          <w:color w:val="231F20"/>
          <w:spacing w:val="17"/>
        </w:rPr>
        <w:t>任意</w:t>
      </w:r>
      <w:r>
        <w:rPr>
          <w:rFonts w:ascii="Courier New" w:eastAsia="Courier New"/>
          <w:color w:val="231F20"/>
        </w:rPr>
        <w:t>1</w:t>
      </w:r>
      <w:r>
        <w:rPr>
          <w:rFonts w:ascii="Courier New" w:eastAsia="Courier New"/>
          <w:color w:val="231F20"/>
          <w:spacing w:val="-135"/>
        </w:rPr>
        <w:t xml:space="preserve"> </w:t>
      </w:r>
      <w:r>
        <w:rPr>
          <w:color w:val="231F20"/>
          <w:spacing w:val="5"/>
        </w:rPr>
        <w:t>天发布的任意</w:t>
      </w:r>
      <w:r>
        <w:rPr>
          <w:rFonts w:ascii="Courier New" w:eastAsia="Courier New"/>
          <w:color w:val="231F20"/>
        </w:rPr>
        <w:t>1</w:t>
      </w:r>
      <w:r>
        <w:rPr>
          <w:rFonts w:ascii="Courier New" w:eastAsia="Courier New"/>
          <w:color w:val="231F20"/>
          <w:spacing w:val="-134"/>
        </w:rPr>
        <w:t xml:space="preserve"> </w:t>
      </w:r>
      <w:r>
        <w:rPr>
          <w:color w:val="231F20"/>
        </w:rPr>
        <w:t>件作品标题。</w:t>
      </w:r>
    </w:p>
    <w:p>
      <w:pPr>
        <w:spacing w:after="0" w:line="228" w:lineRule="auto"/>
        <w:jc w:val="both"/>
        <w:sectPr>
          <w:footerReference r:id="rId4" w:type="default"/>
          <w:pgSz w:w="9130" w:h="14410"/>
          <w:pgMar w:top="1020" w:right="300" w:bottom="540" w:left="480" w:header="720" w:footer="349" w:gutter="0"/>
          <w:pgNumType w:start="6"/>
        </w:sectPr>
      </w:pPr>
    </w:p>
    <w:p>
      <w:pPr>
        <w:pStyle w:val="3"/>
        <w:spacing w:before="9" w:line="228" w:lineRule="auto"/>
        <w:ind w:right="278" w:firstLine="493"/>
        <w:jc w:val="both"/>
      </w:pPr>
      <w:r>
        <w:rPr>
          <w:color w:val="231F20"/>
          <w:spacing w:val="-39"/>
        </w:rPr>
        <w:t>（六</w:t>
      </w:r>
      <w:r>
        <w:rPr>
          <w:color w:val="231F20"/>
          <w:spacing w:val="-93"/>
        </w:rPr>
        <w:t>）</w:t>
      </w:r>
      <w:r>
        <w:rPr>
          <w:color w:val="231F20"/>
          <w:spacing w:val="3"/>
        </w:rPr>
        <w:t>报送材料为纸质和电子档两个部分。报送申报文字材料</w:t>
      </w:r>
      <w:r>
        <w:rPr>
          <w:color w:val="231F20"/>
          <w:spacing w:val="-10"/>
        </w:rPr>
        <w:t>及作品复印件等及申报材料电子档，按照评选通知要求时间，以邮</w:t>
      </w:r>
      <w:r>
        <w:rPr>
          <w:color w:val="231F20"/>
          <w:spacing w:val="-7"/>
        </w:rPr>
        <w:t>件形式发至省记协邮箱。逾期寄达或逾期发型的，不予受理。</w:t>
      </w:r>
    </w:p>
    <w:p>
      <w:pPr>
        <w:pStyle w:val="3"/>
        <w:spacing w:line="228" w:lineRule="auto"/>
        <w:ind w:right="278" w:firstLine="595"/>
        <w:jc w:val="both"/>
        <w:rPr>
          <w:color w:val="231F20"/>
          <w:spacing w:val="-14"/>
          <w:w w:val="110"/>
          <w:sz w:val="28"/>
        </w:rPr>
      </w:pPr>
      <w:r>
        <w:rPr>
          <w:color w:val="231F20"/>
          <w:spacing w:val="-9"/>
        </w:rPr>
        <w:t>申报材料电子版压缩成一个文件包，以“报送单位名称</w:t>
      </w:r>
      <w:r>
        <w:rPr>
          <w:rFonts w:ascii="Courier New" w:hAnsi="Courier New" w:eastAsia="Courier New"/>
          <w:color w:val="231F20"/>
          <w:spacing w:val="8"/>
        </w:rPr>
        <w:t>+</w:t>
      </w:r>
      <w:r>
        <w:rPr>
          <w:color w:val="231F20"/>
          <w:spacing w:val="4"/>
        </w:rPr>
        <w:t>参评</w:t>
      </w:r>
      <w:r>
        <w:rPr>
          <w:color w:val="231F20"/>
          <w:spacing w:val="8"/>
          <w:w w:val="99"/>
        </w:rPr>
        <w:t>作品名称</w:t>
      </w:r>
      <w:r>
        <w:rPr>
          <w:color w:val="231F20"/>
          <w:spacing w:val="-132"/>
          <w:w w:val="299"/>
        </w:rPr>
        <w:t>”</w:t>
      </w:r>
      <w:r>
        <w:rPr>
          <w:color w:val="231F20"/>
          <w:spacing w:val="-41"/>
          <w:w w:val="99"/>
        </w:rPr>
        <w:t>命名</w:t>
      </w:r>
      <w:r>
        <w:rPr>
          <w:color w:val="231F20"/>
          <w:spacing w:val="-35"/>
          <w:w w:val="99"/>
        </w:rPr>
        <w:t>（</w:t>
      </w:r>
      <w:r>
        <w:rPr>
          <w:color w:val="231F20"/>
          <w:spacing w:val="-132"/>
          <w:w w:val="99"/>
        </w:rPr>
        <w:t>如</w:t>
      </w:r>
      <w:r>
        <w:rPr>
          <w:color w:val="231F20"/>
          <w:spacing w:val="8"/>
          <w:w w:val="299"/>
        </w:rPr>
        <w:t>“</w:t>
      </w:r>
      <w:r>
        <w:rPr>
          <w:color w:val="231F20"/>
          <w:spacing w:val="8"/>
          <w:w w:val="99"/>
        </w:rPr>
        <w:t>新华日报社报社</w:t>
      </w:r>
      <w:r>
        <w:rPr>
          <w:rFonts w:ascii="Courier New" w:hAnsi="Courier New" w:eastAsia="Courier New"/>
          <w:color w:val="231F20"/>
          <w:spacing w:val="8"/>
          <w:w w:val="99"/>
        </w:rPr>
        <w:t>+</w:t>
      </w:r>
      <w:r>
        <w:rPr>
          <w:color w:val="231F20"/>
          <w:spacing w:val="8"/>
          <w:w w:val="99"/>
        </w:rPr>
        <w:t>江苏发展大会</w:t>
      </w:r>
      <w:r>
        <w:rPr>
          <w:color w:val="231F20"/>
          <w:spacing w:val="-174"/>
          <w:w w:val="299"/>
        </w:rPr>
        <w:t>”</w:t>
      </w:r>
      <w:r>
        <w:rPr>
          <w:color w:val="231F20"/>
          <w:spacing w:val="-89"/>
          <w:w w:val="99"/>
        </w:rPr>
        <w:t>）</w:t>
      </w:r>
      <w:r>
        <w:rPr>
          <w:color w:val="231F20"/>
          <w:spacing w:val="-23"/>
          <w:w w:val="99"/>
        </w:rPr>
        <w:t>，邮件主题</w:t>
      </w:r>
      <w:r>
        <w:rPr>
          <w:color w:val="231F20"/>
          <w:spacing w:val="-45"/>
          <w:w w:val="99"/>
        </w:rPr>
        <w:t>命名为</w:t>
      </w:r>
      <w:r>
        <w:rPr>
          <w:color w:val="231F20"/>
          <w:spacing w:val="2"/>
          <w:w w:val="299"/>
        </w:rPr>
        <w:t>“</w:t>
      </w:r>
      <w:r>
        <w:rPr>
          <w:color w:val="231F20"/>
          <w:spacing w:val="2"/>
          <w:w w:val="99"/>
        </w:rPr>
        <w:t>报送单位</w:t>
      </w:r>
      <w:r>
        <w:rPr>
          <w:rFonts w:ascii="Courier New" w:hAnsi="Courier New" w:eastAsia="Courier New"/>
          <w:color w:val="231F20"/>
          <w:spacing w:val="2"/>
          <w:w w:val="99"/>
        </w:rPr>
        <w:t>+</w:t>
      </w:r>
      <w:r>
        <w:rPr>
          <w:color w:val="231F20"/>
          <w:spacing w:val="2"/>
          <w:w w:val="99"/>
        </w:rPr>
        <w:t>媒体融合奖项参评作品</w:t>
      </w:r>
      <w:r>
        <w:rPr>
          <w:color w:val="231F20"/>
          <w:spacing w:val="-234"/>
          <w:w w:val="299"/>
        </w:rPr>
        <w:t>”</w:t>
      </w:r>
      <w:r>
        <w:rPr>
          <w:color w:val="231F20"/>
          <w:spacing w:val="-40"/>
          <w:w w:val="99"/>
        </w:rPr>
        <w:t>（</w:t>
      </w:r>
      <w:r>
        <w:rPr>
          <w:color w:val="231F20"/>
          <w:spacing w:val="-137"/>
          <w:w w:val="99"/>
        </w:rPr>
        <w:t>如</w:t>
      </w:r>
      <w:r>
        <w:rPr>
          <w:color w:val="231F20"/>
          <w:spacing w:val="2"/>
          <w:w w:val="299"/>
        </w:rPr>
        <w:t>“</w:t>
      </w:r>
      <w:r>
        <w:rPr>
          <w:color w:val="231F20"/>
          <w:spacing w:val="2"/>
          <w:w w:val="99"/>
        </w:rPr>
        <w:t>新华日报社</w:t>
      </w:r>
      <w:r>
        <w:rPr>
          <w:rFonts w:ascii="Courier New" w:hAnsi="Courier New" w:eastAsia="Courier New"/>
          <w:color w:val="231F20"/>
          <w:spacing w:val="2"/>
          <w:w w:val="99"/>
        </w:rPr>
        <w:t>+</w:t>
      </w:r>
      <w:r>
        <w:rPr>
          <w:color w:val="231F20"/>
          <w:spacing w:val="1"/>
          <w:w w:val="99"/>
        </w:rPr>
        <w:t>媒体融合奖参评作品</w:t>
      </w:r>
      <w:r>
        <w:rPr>
          <w:color w:val="231F20"/>
          <w:spacing w:val="-183"/>
          <w:w w:val="299"/>
        </w:rPr>
        <w:t>”</w:t>
      </w:r>
      <w:r>
        <w:rPr>
          <w:color w:val="231F20"/>
          <w:spacing w:val="-98"/>
          <w:w w:val="99"/>
        </w:rPr>
        <w:t>）</w:t>
      </w:r>
      <w:r>
        <w:rPr>
          <w:color w:val="231F20"/>
          <w:w w:val="99"/>
        </w:rPr>
        <w:t>。</w:t>
      </w:r>
    </w:p>
    <w:p>
      <w:pPr>
        <w:pStyle w:val="3"/>
        <w:spacing w:line="466" w:lineRule="exact"/>
        <w:ind w:left="911"/>
        <w:rPr>
          <w:color w:val="231F20"/>
          <w:spacing w:val="-14"/>
          <w:w w:val="110"/>
          <w:sz w:val="28"/>
        </w:rPr>
      </w:pPr>
    </w:p>
    <w:sectPr>
      <w:footerReference r:id="rId5" w:type="default"/>
      <w:pgSz w:w="9130" w:h="14410"/>
      <w:pgMar w:top="1040" w:right="320" w:bottom="540" w:left="460" w:header="0" w:footer="34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2204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8777605</wp:posOffset>
              </wp:positionV>
              <wp:extent cx="156210" cy="1790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40" w:right="0" w:firstLine="0"/>
                            <w:jc w:val="left"/>
                            <w:rPr>
                              <w:rFonts w:ascii="Gill Sans MT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231F20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20.95pt;margin-top:691.15pt;height:14.1pt;width:12.3pt;mso-position-horizontal-relative:page;mso-position-vertical-relative:page;z-index:-251794432;mso-width-relative:page;mso-height-relative:page;" filled="f" stroked="f" coordsize="21600,21600" o:gfxdata="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9RsJtwAAAAN&#10;AQAADwAAAAAAAAABACAAAAAiAAAAZHJzL2Rvd25yZXYueG1sUEsBAhQAFAAAAAgAh07iQEaYXFCm&#10;AQAALAMAAA4AAAAAAAAAAQAgAAAAK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40" w:right="0" w:firstLine="0"/>
                      <w:jc w:val="left"/>
                      <w:rPr>
                        <w:rFonts w:ascii="Gill Sans MT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231F20"/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870784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8777605</wp:posOffset>
              </wp:positionV>
              <wp:extent cx="189230" cy="1790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8" w:right="0" w:firstLine="0"/>
                            <w:jc w:val="left"/>
                            <w:rPr>
                              <w:rFonts w:ascii="Gill Sans MT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.95pt;margin-top:691.15pt;height:14.1pt;width:14.9pt;mso-position-horizontal-relative:page;mso-position-vertical-relative:page;z-index:-252445696;mso-width-relative:page;mso-height-relative:page;" filled="f" stroked="f" coordsize="21600,21600" o:gfxdata="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J6Zb2wAAAA0B&#10;AAAPAAAAAAAAAAEAIAAAACIAAABkcnMvZG93bnJldi54bWxQSwECFAAUAAAACACHTuJArkF34aYB&#10;AAAsAwAADgAAAAAAAAABACAAAAAq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"/>
                      <w:ind w:left="48" w:right="0" w:firstLine="0"/>
                      <w:jc w:val="left"/>
                      <w:rPr>
                        <w:rFonts w:ascii="Gill Sans MT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868736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8777605</wp:posOffset>
              </wp:positionV>
              <wp:extent cx="189230" cy="17907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8" w:right="0" w:firstLine="0"/>
                            <w:jc w:val="left"/>
                            <w:rPr>
                              <w:rFonts w:ascii="Gill Sans MT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20.95pt;margin-top:691.15pt;height:14.1pt;width:14.9pt;mso-position-horizontal-relative:page;mso-position-vertical-relative:page;z-index:-252447744;mso-width-relative:page;mso-height-relative:page;" filled="f" stroked="f" coordsize="21600,21600" o:gfxdata="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J6Zb2wAAAA0B&#10;AAAPAAAAAAAAAAEAIAAAACIAAABkcnMvZG93bnJldi54bWxQSwECFAAUAAAACACHTuJAYhPAo6YB&#10;AAAs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8" w:right="0" w:firstLine="0"/>
                      <w:jc w:val="left"/>
                      <w:rPr>
                        <w:rFonts w:ascii="Gill Sans MT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3"/>
      <w:numFmt w:val="decimal"/>
      <w:lvlText w:val="%1."/>
      <w:lvlJc w:val="left"/>
      <w:pPr>
        <w:ind w:left="100" w:hanging="337"/>
        <w:jc w:val="left"/>
      </w:pPr>
      <w:rPr>
        <w:rFonts w:hint="default" w:ascii="Courier New" w:hAnsi="Courier New" w:eastAsia="Courier New" w:cs="Courier New"/>
        <w:color w:val="231F20"/>
        <w:spacing w:val="-132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4" w:hanging="33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48" w:hanging="3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73" w:hanging="3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3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22" w:hanging="3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46" w:hanging="3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70" w:hanging="3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95" w:hanging="337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43" w:hanging="337"/>
        <w:jc w:val="left"/>
      </w:pPr>
      <w:rPr>
        <w:rFonts w:hint="default" w:ascii="Courier New" w:hAnsi="Courier New" w:eastAsia="Courier New" w:cs="Courier New"/>
        <w:color w:val="231F20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70" w:hanging="33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0" w:hanging="3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1" w:hanging="3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1" w:hanging="3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2" w:hanging="3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22" w:hanging="3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2" w:hanging="3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83" w:hanging="337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8" w:hanging="348"/>
        <w:jc w:val="left"/>
      </w:pPr>
      <w:rPr>
        <w:rFonts w:hint="default" w:ascii="Courier New" w:hAnsi="Courier New" w:eastAsia="Courier New" w:cs="Courier New"/>
        <w:color w:val="231F20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42" w:hanging="34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64" w:hanging="34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87" w:hanging="34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09" w:hanging="34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32" w:hanging="34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54" w:hanging="34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76" w:hanging="34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99" w:hanging="348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2"/>
      <w:numFmt w:val="decimal"/>
      <w:lvlText w:val="%1）"/>
      <w:lvlJc w:val="left"/>
      <w:pPr>
        <w:ind w:left="526" w:hanging="406"/>
        <w:jc w:val="left"/>
      </w:pPr>
      <w:rPr>
        <w:rFonts w:hint="default" w:ascii="Courier New" w:hAnsi="Courier New" w:eastAsia="Courier New" w:cs="Courier New"/>
        <w:color w:val="231F20"/>
        <w:spacing w:val="-98"/>
        <w:w w:val="99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043" w:hanging="337"/>
        <w:jc w:val="left"/>
      </w:pPr>
      <w:rPr>
        <w:rFonts w:hint="default" w:ascii="Courier New" w:hAnsi="Courier New" w:eastAsia="Courier New" w:cs="Courier New"/>
        <w:color w:val="231F20"/>
        <w:spacing w:val="-140"/>
        <w:w w:val="99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1" w:hanging="3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63" w:hanging="3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4" w:hanging="3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86" w:hanging="3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97" w:hanging="3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09" w:hanging="3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1" w:hanging="337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24BAD"/>
    <w:rsid w:val="5204655F"/>
    <w:rsid w:val="68814B3B"/>
    <w:rsid w:val="73705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510" w:right="660"/>
      <w:jc w:val="center"/>
      <w:outlineLvl w:val="1"/>
    </w:pPr>
    <w:rPr>
      <w:rFonts w:ascii="宋体" w:hAnsi="宋体" w:eastAsia="宋体" w:cs="宋体"/>
      <w:sz w:val="42"/>
      <w:szCs w:val="4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Arial Unicode MS" w:hAnsi="Arial Unicode MS" w:eastAsia="Arial Unicode MS" w:cs="Arial Unicode MS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 w:right="257" w:firstLine="594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2019-02-15T03:17:00Z</dcterms:created>
  <dc:creator> xhuser</dc:creator>
  <cp:lastModifiedBy>%E5%A4%AA%E0%A5%90%E9%98%B3</cp:lastModifiedBy>
  <dcterms:modified xsi:type="dcterms:W3CDTF">2019-02-15T03:32:12Z</dcterms:modified>
  <dc:subject>网络好新闻</dc:subject>
  <dc:title>8-媒体融合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飞腾创艺5.4 网络版</vt:lpwstr>
  </property>
  <property fmtid="{D5CDD505-2E9C-101B-9397-08002B2CF9AE}" pid="4" name="LastSaved">
    <vt:filetime>2019-02-15T00:00:00Z</vt:filetime>
  </property>
  <property fmtid="{D5CDD505-2E9C-101B-9397-08002B2CF9AE}" pid="5" name="KSOProductBuildVer">
    <vt:lpwstr>2052-11.1.0.8214</vt:lpwstr>
  </property>
</Properties>
</file>